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AA2F4" w14:textId="08E66D50" w:rsidR="00801A9E" w:rsidRPr="00262F98" w:rsidRDefault="0095216B" w:rsidP="00801A9E">
      <w:pPr>
        <w:jc w:val="right"/>
        <w:rPr>
          <w:rFonts w:ascii="Trebuchet MS" w:hAnsi="Trebuchet MS"/>
          <w:sz w:val="22"/>
          <w:szCs w:val="22"/>
        </w:rPr>
      </w:pPr>
      <w:r w:rsidRPr="00262F98">
        <w:rPr>
          <w:rFonts w:ascii="Trebuchet MS" w:hAnsi="Trebuchet MS"/>
          <w:sz w:val="22"/>
          <w:szCs w:val="22"/>
        </w:rPr>
        <w:t>KONKURSO DOKUMENTŲ 4</w:t>
      </w:r>
      <w:r w:rsidR="00801A9E" w:rsidRPr="00262F98">
        <w:rPr>
          <w:rFonts w:ascii="Trebuchet MS" w:hAnsi="Trebuchet MS"/>
          <w:sz w:val="22"/>
          <w:szCs w:val="22"/>
        </w:rPr>
        <w:t xml:space="preserve"> priedas </w:t>
      </w:r>
    </w:p>
    <w:p w14:paraId="6C0A3D6F" w14:textId="77777777" w:rsidR="00801A9E" w:rsidRPr="00262F98" w:rsidRDefault="00801A9E" w:rsidP="00801A9E">
      <w:pPr>
        <w:jc w:val="center"/>
        <w:rPr>
          <w:rFonts w:ascii="Trebuchet MS" w:hAnsi="Trebuchet MS" w:cstheme="majorHAnsi"/>
          <w:b/>
          <w:bCs/>
          <w:color w:val="000000"/>
          <w:sz w:val="22"/>
          <w:szCs w:val="22"/>
          <w:lang w:eastAsia="en-GB"/>
        </w:rPr>
      </w:pPr>
      <w:r w:rsidRPr="00262F98">
        <w:rPr>
          <w:rFonts w:ascii="Trebuchet MS" w:hAnsi="Trebuchet MS"/>
          <w:b/>
          <w:bCs/>
          <w:color w:val="000000"/>
          <w:sz w:val="22"/>
          <w:szCs w:val="22"/>
        </w:rPr>
        <w:t>PREKIŲ TIEKIMO TECHNINĖ SPECIFIKACIJA</w:t>
      </w:r>
    </w:p>
    <w:p w14:paraId="78AFA4B8" w14:textId="77777777" w:rsidR="00576FA3" w:rsidRPr="008F5499" w:rsidRDefault="00576FA3" w:rsidP="00576FA3">
      <w:pPr>
        <w:jc w:val="center"/>
        <w:rPr>
          <w:rFonts w:ascii="Trebuchet MS" w:hAnsi="Trebuchet MS"/>
          <w:b/>
          <w:color w:val="000000"/>
          <w:sz w:val="22"/>
          <w:szCs w:val="22"/>
        </w:rPr>
      </w:pPr>
      <w:r w:rsidRPr="008F5499">
        <w:rPr>
          <w:rFonts w:ascii="Trebuchet MS" w:hAnsi="Trebuchet MS"/>
          <w:b/>
          <w:sz w:val="22"/>
          <w:szCs w:val="22"/>
        </w:rPr>
        <w:t xml:space="preserve">Monochrominis daugiafunkcinis A3 formato įrenginys. </w:t>
      </w:r>
      <w:r w:rsidRPr="008F5499">
        <w:rPr>
          <w:rFonts w:ascii="Trebuchet MS" w:hAnsi="Trebuchet MS"/>
          <w:bCs/>
          <w:sz w:val="22"/>
          <w:szCs w:val="22"/>
        </w:rPr>
        <w:t>Planuojama įsigyti</w:t>
      </w:r>
      <w:r w:rsidRPr="008F5499">
        <w:rPr>
          <w:rFonts w:ascii="Trebuchet MS" w:eastAsia="Trebuchet MS" w:hAnsi="Trebuchet MS" w:cs="Trebuchet MS"/>
          <w:bCs/>
          <w:sz w:val="22"/>
          <w:szCs w:val="22"/>
        </w:rPr>
        <w:t xml:space="preserve"> – 22 vnt.</w:t>
      </w:r>
    </w:p>
    <w:tbl>
      <w:tblPr>
        <w:tblW w:w="9781"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843"/>
        <w:gridCol w:w="5387"/>
        <w:gridCol w:w="1984"/>
      </w:tblGrid>
      <w:tr w:rsidR="00576FA3" w:rsidRPr="00576FA3" w14:paraId="739E537C" w14:textId="77777777" w:rsidTr="007E4C3E">
        <w:tc>
          <w:tcPr>
            <w:tcW w:w="567" w:type="dxa"/>
            <w:tcBorders>
              <w:top w:val="single" w:sz="12" w:space="0" w:color="auto"/>
              <w:left w:val="single" w:sz="12" w:space="0" w:color="auto"/>
              <w:bottom w:val="single" w:sz="12" w:space="0" w:color="auto"/>
              <w:right w:val="single" w:sz="4" w:space="0" w:color="000000"/>
            </w:tcBorders>
            <w:vAlign w:val="center"/>
          </w:tcPr>
          <w:p w14:paraId="49DE9A6B" w14:textId="77777777" w:rsidR="00576FA3" w:rsidRPr="00576FA3" w:rsidRDefault="00576FA3" w:rsidP="007E4C3E">
            <w:pPr>
              <w:jc w:val="center"/>
              <w:rPr>
                <w:rFonts w:ascii="Trebuchet MS" w:hAnsi="Trebuchet MS"/>
                <w:b/>
                <w:bCs/>
                <w:sz w:val="22"/>
                <w:szCs w:val="22"/>
              </w:rPr>
            </w:pPr>
            <w:r w:rsidRPr="00576FA3">
              <w:rPr>
                <w:rFonts w:ascii="Trebuchet MS" w:hAnsi="Trebuchet MS"/>
                <w:b/>
                <w:bCs/>
                <w:sz w:val="22"/>
                <w:szCs w:val="22"/>
              </w:rPr>
              <w:t>Eil. Nr.</w:t>
            </w:r>
          </w:p>
        </w:tc>
        <w:tc>
          <w:tcPr>
            <w:tcW w:w="1843" w:type="dxa"/>
            <w:tcBorders>
              <w:top w:val="single" w:sz="12" w:space="0" w:color="auto"/>
              <w:left w:val="single" w:sz="4" w:space="0" w:color="000000"/>
              <w:bottom w:val="single" w:sz="12" w:space="0" w:color="auto"/>
              <w:right w:val="single" w:sz="4" w:space="0" w:color="000000"/>
            </w:tcBorders>
            <w:vAlign w:val="center"/>
          </w:tcPr>
          <w:p w14:paraId="7BD6CEF0" w14:textId="77777777" w:rsidR="00576FA3" w:rsidRPr="00576FA3" w:rsidRDefault="00576FA3" w:rsidP="007E4C3E">
            <w:pPr>
              <w:jc w:val="center"/>
              <w:rPr>
                <w:rFonts w:ascii="Trebuchet MS" w:hAnsi="Trebuchet MS"/>
                <w:b/>
                <w:bCs/>
                <w:sz w:val="22"/>
                <w:szCs w:val="22"/>
              </w:rPr>
            </w:pPr>
            <w:r w:rsidRPr="00576FA3">
              <w:rPr>
                <w:rFonts w:ascii="Trebuchet MS" w:hAnsi="Trebuchet MS"/>
                <w:b/>
                <w:bCs/>
                <w:sz w:val="22"/>
                <w:szCs w:val="22"/>
              </w:rPr>
              <w:t>Parametro pavadinimas</w:t>
            </w:r>
          </w:p>
        </w:tc>
        <w:tc>
          <w:tcPr>
            <w:tcW w:w="5387" w:type="dxa"/>
            <w:tcBorders>
              <w:top w:val="single" w:sz="12" w:space="0" w:color="auto"/>
              <w:left w:val="single" w:sz="4" w:space="0" w:color="000000"/>
              <w:bottom w:val="single" w:sz="12" w:space="0" w:color="auto"/>
              <w:right w:val="single" w:sz="4" w:space="0" w:color="000000"/>
            </w:tcBorders>
            <w:vAlign w:val="center"/>
          </w:tcPr>
          <w:p w14:paraId="7ACDC5BE" w14:textId="77777777" w:rsidR="00576FA3" w:rsidRPr="00576FA3" w:rsidRDefault="00576FA3" w:rsidP="007E4C3E">
            <w:pPr>
              <w:jc w:val="center"/>
              <w:rPr>
                <w:rFonts w:ascii="Trebuchet MS" w:hAnsi="Trebuchet MS"/>
                <w:b/>
                <w:bCs/>
                <w:sz w:val="22"/>
                <w:szCs w:val="22"/>
              </w:rPr>
            </w:pPr>
            <w:r w:rsidRPr="00576FA3">
              <w:rPr>
                <w:rFonts w:ascii="Trebuchet MS" w:hAnsi="Trebuchet MS"/>
                <w:b/>
                <w:bCs/>
                <w:sz w:val="22"/>
                <w:szCs w:val="22"/>
              </w:rPr>
              <w:t>Reikalaujamos parametrų reikšmės</w:t>
            </w:r>
          </w:p>
        </w:tc>
        <w:tc>
          <w:tcPr>
            <w:tcW w:w="1984" w:type="dxa"/>
            <w:tcBorders>
              <w:top w:val="single" w:sz="12" w:space="0" w:color="auto"/>
              <w:left w:val="single" w:sz="4" w:space="0" w:color="000000"/>
              <w:bottom w:val="single" w:sz="12" w:space="0" w:color="auto"/>
              <w:right w:val="single" w:sz="12" w:space="0" w:color="auto"/>
            </w:tcBorders>
          </w:tcPr>
          <w:p w14:paraId="43281444" w14:textId="77777777" w:rsidR="00576FA3" w:rsidRPr="00576FA3" w:rsidRDefault="00576FA3" w:rsidP="007E4C3E">
            <w:pPr>
              <w:jc w:val="center"/>
              <w:rPr>
                <w:rFonts w:ascii="Trebuchet MS" w:hAnsi="Trebuchet MS"/>
                <w:b/>
                <w:bCs/>
                <w:sz w:val="22"/>
                <w:szCs w:val="22"/>
              </w:rPr>
            </w:pPr>
            <w:r w:rsidRPr="00576FA3">
              <w:rPr>
                <w:rFonts w:ascii="Trebuchet MS" w:hAnsi="Trebuchet MS"/>
                <w:b/>
                <w:bCs/>
                <w:sz w:val="22"/>
                <w:szCs w:val="22"/>
              </w:rPr>
              <w:t>Siūlomos parametrų reikšmės</w:t>
            </w:r>
          </w:p>
        </w:tc>
      </w:tr>
      <w:tr w:rsidR="00576FA3" w:rsidRPr="00576FA3" w14:paraId="3BF923CB" w14:textId="77777777" w:rsidTr="007E4C3E">
        <w:trPr>
          <w:trHeight w:val="469"/>
        </w:trPr>
        <w:tc>
          <w:tcPr>
            <w:tcW w:w="9781" w:type="dxa"/>
            <w:gridSpan w:val="4"/>
            <w:tcBorders>
              <w:top w:val="single" w:sz="12" w:space="0" w:color="auto"/>
              <w:left w:val="single" w:sz="12" w:space="0" w:color="auto"/>
              <w:bottom w:val="single" w:sz="4" w:space="0" w:color="000000"/>
              <w:right w:val="single" w:sz="12" w:space="0" w:color="auto"/>
            </w:tcBorders>
          </w:tcPr>
          <w:p w14:paraId="1BF5B3A3" w14:textId="77777777" w:rsidR="00576FA3" w:rsidRPr="00576FA3" w:rsidRDefault="00576FA3" w:rsidP="007E4C3E">
            <w:pPr>
              <w:spacing w:before="120" w:after="120"/>
              <w:rPr>
                <w:rFonts w:ascii="Trebuchet MS" w:hAnsi="Trebuchet MS"/>
                <w:i/>
                <w:iCs/>
                <w:sz w:val="22"/>
                <w:szCs w:val="22"/>
                <w:u w:val="single"/>
              </w:rPr>
            </w:pPr>
            <w:r w:rsidRPr="00576FA3">
              <w:rPr>
                <w:rFonts w:ascii="Trebuchet MS" w:hAnsi="Trebuchet MS" w:cs="Helvetica"/>
                <w:i/>
                <w:iCs/>
                <w:color w:val="000000"/>
                <w:sz w:val="22"/>
                <w:szCs w:val="22"/>
                <w:u w:val="single"/>
              </w:rPr>
              <w:t xml:space="preserve">Tiekėjo teikiama informacija turi būti pagrįsta gamintojų techniniais dokumentais, </w:t>
            </w:r>
            <w:proofErr w:type="spellStart"/>
            <w:r w:rsidRPr="00576FA3">
              <w:rPr>
                <w:rFonts w:ascii="Trebuchet MS" w:hAnsi="Trebuchet MS" w:cs="Helvetica"/>
                <w:i/>
                <w:iCs/>
                <w:color w:val="000000"/>
                <w:sz w:val="22"/>
                <w:szCs w:val="22"/>
                <w:u w:val="single"/>
              </w:rPr>
              <w:t>ekranvaizdžiais</w:t>
            </w:r>
            <w:proofErr w:type="spellEnd"/>
            <w:r w:rsidRPr="00576FA3">
              <w:rPr>
                <w:rFonts w:ascii="Trebuchet MS" w:hAnsi="Trebuchet MS" w:cs="Helvetica"/>
                <w:i/>
                <w:iCs/>
                <w:color w:val="000000"/>
                <w:sz w:val="22"/>
                <w:szCs w:val="22"/>
                <w:u w:val="single"/>
              </w:rPr>
              <w:t xml:space="preserve"> ar kitais lygiaverčiais duomenimis.</w:t>
            </w:r>
          </w:p>
        </w:tc>
      </w:tr>
      <w:tr w:rsidR="00576FA3" w:rsidRPr="00576FA3" w14:paraId="12B418BD" w14:textId="77777777" w:rsidTr="007E4C3E">
        <w:trPr>
          <w:trHeight w:val="255"/>
        </w:trPr>
        <w:tc>
          <w:tcPr>
            <w:tcW w:w="567" w:type="dxa"/>
            <w:tcBorders>
              <w:top w:val="single" w:sz="12" w:space="0" w:color="auto"/>
              <w:left w:val="single" w:sz="12" w:space="0" w:color="auto"/>
              <w:bottom w:val="single" w:sz="4" w:space="0" w:color="000000"/>
              <w:right w:val="single" w:sz="4" w:space="0" w:color="000000"/>
            </w:tcBorders>
          </w:tcPr>
          <w:p w14:paraId="5FDF09B2" w14:textId="77777777" w:rsidR="00576FA3" w:rsidRPr="00576FA3" w:rsidRDefault="00576FA3" w:rsidP="007E4C3E">
            <w:pPr>
              <w:contextualSpacing/>
              <w:jc w:val="center"/>
              <w:rPr>
                <w:rFonts w:ascii="Trebuchet MS" w:hAnsi="Trebuchet MS"/>
                <w:sz w:val="22"/>
                <w:szCs w:val="22"/>
              </w:rPr>
            </w:pPr>
            <w:r w:rsidRPr="00576FA3">
              <w:rPr>
                <w:rFonts w:ascii="Trebuchet MS" w:hAnsi="Trebuchet MS"/>
                <w:sz w:val="22"/>
                <w:szCs w:val="22"/>
              </w:rPr>
              <w:t>1.</w:t>
            </w:r>
          </w:p>
        </w:tc>
        <w:tc>
          <w:tcPr>
            <w:tcW w:w="1843" w:type="dxa"/>
            <w:tcBorders>
              <w:top w:val="single" w:sz="12" w:space="0" w:color="auto"/>
              <w:left w:val="single" w:sz="4" w:space="0" w:color="000000"/>
              <w:bottom w:val="single" w:sz="4" w:space="0" w:color="000000"/>
              <w:right w:val="single" w:sz="4" w:space="0" w:color="000000"/>
            </w:tcBorders>
          </w:tcPr>
          <w:p w14:paraId="0A83E189"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Modelis</w:t>
            </w:r>
          </w:p>
        </w:tc>
        <w:tc>
          <w:tcPr>
            <w:tcW w:w="5387" w:type="dxa"/>
            <w:tcBorders>
              <w:top w:val="single" w:sz="12" w:space="0" w:color="auto"/>
              <w:left w:val="single" w:sz="4" w:space="0" w:color="000000"/>
              <w:bottom w:val="single" w:sz="4" w:space="0" w:color="000000"/>
              <w:right w:val="single" w:sz="4" w:space="0" w:color="000000"/>
            </w:tcBorders>
          </w:tcPr>
          <w:p w14:paraId="006FFF84"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Privalo būti nurodytas tikslus siūlomos įrangos modelis.</w:t>
            </w:r>
          </w:p>
        </w:tc>
        <w:tc>
          <w:tcPr>
            <w:tcW w:w="1984" w:type="dxa"/>
            <w:tcBorders>
              <w:top w:val="single" w:sz="12" w:space="0" w:color="auto"/>
              <w:left w:val="single" w:sz="4" w:space="0" w:color="000000"/>
              <w:bottom w:val="single" w:sz="4" w:space="0" w:color="000000"/>
              <w:right w:val="single" w:sz="12" w:space="0" w:color="auto"/>
            </w:tcBorders>
          </w:tcPr>
          <w:p w14:paraId="63AA2E03" w14:textId="77777777" w:rsidR="00576FA3" w:rsidRPr="00576FA3" w:rsidRDefault="00576FA3" w:rsidP="007E4C3E">
            <w:pPr>
              <w:contextualSpacing/>
              <w:rPr>
                <w:rFonts w:ascii="Trebuchet MS" w:hAnsi="Trebuchet MS"/>
                <w:sz w:val="22"/>
                <w:szCs w:val="22"/>
              </w:rPr>
            </w:pPr>
          </w:p>
        </w:tc>
      </w:tr>
      <w:tr w:rsidR="00576FA3" w:rsidRPr="00576FA3" w14:paraId="0E4C3893" w14:textId="77777777" w:rsidTr="007E4C3E">
        <w:trPr>
          <w:trHeight w:val="255"/>
        </w:trPr>
        <w:tc>
          <w:tcPr>
            <w:tcW w:w="567" w:type="dxa"/>
            <w:tcBorders>
              <w:top w:val="single" w:sz="4" w:space="0" w:color="000000"/>
              <w:left w:val="single" w:sz="12" w:space="0" w:color="auto"/>
              <w:bottom w:val="single" w:sz="4" w:space="0" w:color="000000"/>
              <w:right w:val="single" w:sz="4" w:space="0" w:color="000000"/>
            </w:tcBorders>
          </w:tcPr>
          <w:p w14:paraId="2225BBF7" w14:textId="77777777" w:rsidR="00576FA3" w:rsidRPr="00576FA3" w:rsidRDefault="00576FA3" w:rsidP="007E4C3E">
            <w:pPr>
              <w:contextualSpacing/>
              <w:jc w:val="center"/>
              <w:rPr>
                <w:rFonts w:ascii="Trebuchet MS" w:hAnsi="Trebuchet MS"/>
                <w:sz w:val="22"/>
                <w:szCs w:val="22"/>
              </w:rPr>
            </w:pPr>
            <w:r w:rsidRPr="00576FA3">
              <w:rPr>
                <w:rFonts w:ascii="Trebuchet MS" w:hAnsi="Trebuchet MS"/>
                <w:sz w:val="22"/>
                <w:szCs w:val="22"/>
              </w:rPr>
              <w:t>2.</w:t>
            </w:r>
          </w:p>
        </w:tc>
        <w:tc>
          <w:tcPr>
            <w:tcW w:w="1843" w:type="dxa"/>
            <w:tcBorders>
              <w:top w:val="single" w:sz="4" w:space="0" w:color="000000"/>
              <w:left w:val="single" w:sz="4" w:space="0" w:color="000000"/>
              <w:bottom w:val="single" w:sz="4" w:space="0" w:color="000000"/>
              <w:right w:val="single" w:sz="4" w:space="0" w:color="000000"/>
            </w:tcBorders>
          </w:tcPr>
          <w:p w14:paraId="1CA8BA24"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Įmonė gamintoja</w:t>
            </w:r>
          </w:p>
        </w:tc>
        <w:tc>
          <w:tcPr>
            <w:tcW w:w="5387" w:type="dxa"/>
            <w:tcBorders>
              <w:top w:val="single" w:sz="4" w:space="0" w:color="000000"/>
              <w:left w:val="single" w:sz="4" w:space="0" w:color="000000"/>
              <w:bottom w:val="single" w:sz="4" w:space="0" w:color="000000"/>
              <w:right w:val="single" w:sz="4" w:space="0" w:color="000000"/>
            </w:tcBorders>
          </w:tcPr>
          <w:p w14:paraId="0FF9AE87"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Privalo būti nurodyta įmonė gamintoja.</w:t>
            </w:r>
          </w:p>
        </w:tc>
        <w:tc>
          <w:tcPr>
            <w:tcW w:w="1984" w:type="dxa"/>
            <w:tcBorders>
              <w:top w:val="single" w:sz="4" w:space="0" w:color="000000"/>
              <w:left w:val="single" w:sz="4" w:space="0" w:color="000000"/>
              <w:bottom w:val="single" w:sz="4" w:space="0" w:color="000000"/>
              <w:right w:val="single" w:sz="12" w:space="0" w:color="auto"/>
            </w:tcBorders>
          </w:tcPr>
          <w:p w14:paraId="78A93466" w14:textId="77777777" w:rsidR="00576FA3" w:rsidRPr="00576FA3" w:rsidRDefault="00576FA3" w:rsidP="007E4C3E">
            <w:pPr>
              <w:contextualSpacing/>
              <w:rPr>
                <w:rFonts w:ascii="Trebuchet MS" w:hAnsi="Trebuchet MS"/>
                <w:sz w:val="22"/>
                <w:szCs w:val="22"/>
              </w:rPr>
            </w:pPr>
          </w:p>
        </w:tc>
      </w:tr>
      <w:tr w:rsidR="00576FA3" w:rsidRPr="00576FA3" w14:paraId="30B0788C" w14:textId="77777777" w:rsidTr="007E4C3E">
        <w:trPr>
          <w:trHeight w:val="20"/>
        </w:trPr>
        <w:tc>
          <w:tcPr>
            <w:tcW w:w="567" w:type="dxa"/>
            <w:tcBorders>
              <w:top w:val="single" w:sz="4" w:space="0" w:color="000000"/>
              <w:left w:val="single" w:sz="12" w:space="0" w:color="auto"/>
              <w:bottom w:val="single" w:sz="4" w:space="0" w:color="auto"/>
              <w:right w:val="single" w:sz="4" w:space="0" w:color="000000"/>
            </w:tcBorders>
          </w:tcPr>
          <w:p w14:paraId="1D231B46" w14:textId="77777777" w:rsidR="00576FA3" w:rsidRPr="00576FA3" w:rsidRDefault="00576FA3" w:rsidP="007E4C3E">
            <w:pPr>
              <w:contextualSpacing/>
              <w:jc w:val="center"/>
              <w:rPr>
                <w:rFonts w:ascii="Trebuchet MS" w:hAnsi="Trebuchet MS"/>
                <w:sz w:val="22"/>
                <w:szCs w:val="22"/>
              </w:rPr>
            </w:pPr>
            <w:r w:rsidRPr="00576FA3">
              <w:rPr>
                <w:rFonts w:ascii="Trebuchet MS" w:hAnsi="Trebuchet MS"/>
                <w:sz w:val="22"/>
                <w:szCs w:val="22"/>
              </w:rPr>
              <w:t>3.</w:t>
            </w:r>
          </w:p>
        </w:tc>
        <w:tc>
          <w:tcPr>
            <w:tcW w:w="1843" w:type="dxa"/>
            <w:tcBorders>
              <w:top w:val="single" w:sz="4" w:space="0" w:color="000000"/>
              <w:left w:val="single" w:sz="4" w:space="0" w:color="000000"/>
              <w:bottom w:val="single" w:sz="4" w:space="0" w:color="auto"/>
              <w:right w:val="single" w:sz="4" w:space="0" w:color="000000"/>
            </w:tcBorders>
          </w:tcPr>
          <w:p w14:paraId="66DA04EC"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Bendros charakteristikos</w:t>
            </w:r>
          </w:p>
        </w:tc>
        <w:tc>
          <w:tcPr>
            <w:tcW w:w="5387" w:type="dxa"/>
            <w:tcBorders>
              <w:top w:val="single" w:sz="4" w:space="0" w:color="000000"/>
              <w:left w:val="single" w:sz="4" w:space="0" w:color="000000"/>
              <w:bottom w:val="single" w:sz="4" w:space="0" w:color="auto"/>
              <w:right w:val="single" w:sz="4" w:space="0" w:color="000000"/>
            </w:tcBorders>
          </w:tcPr>
          <w:p w14:paraId="54FBD04A" w14:textId="77777777" w:rsidR="00576FA3" w:rsidRPr="00576FA3" w:rsidRDefault="00576FA3" w:rsidP="007E4C3E">
            <w:pPr>
              <w:contextualSpacing/>
              <w:rPr>
                <w:rFonts w:ascii="Trebuchet MS" w:hAnsi="Trebuchet MS"/>
                <w:b/>
                <w:sz w:val="22"/>
                <w:szCs w:val="22"/>
                <w:u w:val="single"/>
              </w:rPr>
            </w:pPr>
            <w:r w:rsidRPr="00576FA3">
              <w:rPr>
                <w:rFonts w:ascii="Trebuchet MS" w:hAnsi="Trebuchet MS"/>
                <w:b/>
                <w:sz w:val="22"/>
                <w:szCs w:val="22"/>
                <w:u w:val="single"/>
              </w:rPr>
              <w:t>Bendros charakteristikos:</w:t>
            </w:r>
          </w:p>
          <w:p w14:paraId="5B7278B4"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įrenginio tipas - lazerinis;</w:t>
            </w:r>
          </w:p>
          <w:p w14:paraId="518D78B7"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funkcionalumas – spausdinimas, spalvinis skenavimas, kopijavimas;</w:t>
            </w:r>
          </w:p>
          <w:p w14:paraId="3B5CF0D4"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A3 formatas;</w:t>
            </w:r>
          </w:p>
          <w:p w14:paraId="778FC184"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atmintinė ne mažiau 4 GB + 32 GB SSD</w:t>
            </w:r>
          </w:p>
          <w:p w14:paraId="60FFD040"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xml:space="preserve">- SD kortelių (arba lygiavertė) jungtis; </w:t>
            </w:r>
          </w:p>
          <w:p w14:paraId="50E50549"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xml:space="preserve">- sukomplektuotas su ne mažiau kaip 140 lapų talpos automatiniu </w:t>
            </w:r>
            <w:proofErr w:type="spellStart"/>
            <w:r w:rsidRPr="00576FA3">
              <w:rPr>
                <w:rFonts w:ascii="Trebuchet MS" w:hAnsi="Trebuchet MS"/>
                <w:sz w:val="22"/>
                <w:szCs w:val="22"/>
              </w:rPr>
              <w:t>reversuojančiu</w:t>
            </w:r>
            <w:proofErr w:type="spellEnd"/>
            <w:r w:rsidRPr="00576FA3">
              <w:rPr>
                <w:rFonts w:ascii="Trebuchet MS" w:hAnsi="Trebuchet MS"/>
                <w:sz w:val="22"/>
                <w:szCs w:val="22"/>
              </w:rPr>
              <w:t xml:space="preserve"> originalų tiektuvu (RADF);</w:t>
            </w:r>
          </w:p>
          <w:p w14:paraId="7D0899C8"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ne mažiau 100 lapų daugiafunkcinis popieriaus tiekimo dėklas;</w:t>
            </w:r>
          </w:p>
          <w:p w14:paraId="4E008CCF"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ne mažiau 2x500 lapų talpos horizontalūs popieriaus tiekimo dėklai;</w:t>
            </w:r>
          </w:p>
          <w:p w14:paraId="0626C47C"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-Spintelė su ratukais;</w:t>
            </w:r>
          </w:p>
          <w:p w14:paraId="184C7003"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xml:space="preserve">- galimybė prijungti ne mažiau 1000 lapų talpos dokumentų </w:t>
            </w:r>
            <w:proofErr w:type="spellStart"/>
            <w:r w:rsidRPr="00576FA3">
              <w:rPr>
                <w:rFonts w:ascii="Trebuchet MS" w:hAnsi="Trebuchet MS"/>
                <w:sz w:val="22"/>
                <w:szCs w:val="22"/>
              </w:rPr>
              <w:t>užbaigtuvą</w:t>
            </w:r>
            <w:proofErr w:type="spellEnd"/>
            <w:r w:rsidRPr="00576FA3">
              <w:rPr>
                <w:rFonts w:ascii="Trebuchet MS" w:hAnsi="Trebuchet MS"/>
                <w:sz w:val="22"/>
                <w:szCs w:val="22"/>
              </w:rPr>
              <w:t xml:space="preserve"> susegantį dokumentus 3 pozicijose;</w:t>
            </w:r>
          </w:p>
          <w:p w14:paraId="4771E7F3"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sukomplektuotas su automatiniu A3-A5R formato dvipusio spausdinimo priedu (</w:t>
            </w:r>
            <w:proofErr w:type="spellStart"/>
            <w:r w:rsidRPr="00576FA3">
              <w:rPr>
                <w:rFonts w:ascii="Trebuchet MS" w:hAnsi="Trebuchet MS"/>
                <w:sz w:val="22"/>
                <w:szCs w:val="22"/>
              </w:rPr>
              <w:t>duplex</w:t>
            </w:r>
            <w:proofErr w:type="spellEnd"/>
            <w:r w:rsidRPr="00576FA3">
              <w:rPr>
                <w:rFonts w:ascii="Trebuchet MS" w:hAnsi="Trebuchet MS"/>
                <w:sz w:val="22"/>
                <w:szCs w:val="22"/>
              </w:rPr>
              <w:t xml:space="preserve">); </w:t>
            </w:r>
          </w:p>
          <w:p w14:paraId="77DC2C57"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ne mažiau 250 lapų talpos spaudinių išdavimo dėklas;</w:t>
            </w:r>
          </w:p>
          <w:p w14:paraId="549E085B"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naudojamo popieriaus svoris nuo 45 g/m</w:t>
            </w:r>
            <w:r w:rsidRPr="00576FA3">
              <w:rPr>
                <w:rFonts w:ascii="Trebuchet MS" w:hAnsi="Trebuchet MS" w:cs="Calibri"/>
                <w:sz w:val="22"/>
                <w:szCs w:val="22"/>
              </w:rPr>
              <w:t>²</w:t>
            </w:r>
            <w:r w:rsidRPr="00576FA3">
              <w:rPr>
                <w:rFonts w:ascii="Trebuchet MS" w:hAnsi="Trebuchet MS"/>
                <w:sz w:val="22"/>
                <w:szCs w:val="22"/>
              </w:rPr>
              <w:t xml:space="preserve"> iki ne mažiau 250 g/m</w:t>
            </w:r>
            <w:r w:rsidRPr="00576FA3">
              <w:rPr>
                <w:rFonts w:ascii="Trebuchet MS" w:hAnsi="Trebuchet MS" w:cs="Calibri"/>
                <w:sz w:val="22"/>
                <w:szCs w:val="22"/>
              </w:rPr>
              <w:t>²</w:t>
            </w:r>
            <w:r w:rsidRPr="00576FA3">
              <w:rPr>
                <w:rFonts w:ascii="Trebuchet MS" w:hAnsi="Trebuchet MS"/>
                <w:sz w:val="22"/>
                <w:szCs w:val="22"/>
              </w:rPr>
              <w:t>;</w:t>
            </w:r>
          </w:p>
          <w:p w14:paraId="4DB3638C"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xml:space="preserve">- galimybė naudoti ne mažiau 20.000 A4 formato puslapių talpos </w:t>
            </w:r>
            <w:proofErr w:type="spellStart"/>
            <w:r w:rsidRPr="00576FA3">
              <w:rPr>
                <w:rFonts w:ascii="Trebuchet MS" w:hAnsi="Trebuchet MS"/>
                <w:sz w:val="22"/>
                <w:szCs w:val="22"/>
              </w:rPr>
              <w:t>tonerius</w:t>
            </w:r>
            <w:proofErr w:type="spellEnd"/>
            <w:r w:rsidRPr="00576FA3">
              <w:rPr>
                <w:rFonts w:ascii="Trebuchet MS" w:hAnsi="Trebuchet MS"/>
                <w:sz w:val="22"/>
                <w:szCs w:val="22"/>
              </w:rPr>
              <w:t xml:space="preserve"> (pagal ISO/IEC 19752 standartą);</w:t>
            </w:r>
          </w:p>
          <w:p w14:paraId="75FEDF8D" w14:textId="61933C92"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foto cilindro, ryškalų (</w:t>
            </w:r>
            <w:r w:rsidRPr="00576FA3">
              <w:rPr>
                <w:rFonts w:ascii="Trebuchet MS" w:hAnsi="Trebuchet MS"/>
                <w:i/>
                <w:iCs/>
                <w:sz w:val="22"/>
                <w:szCs w:val="22"/>
              </w:rPr>
              <w:t xml:space="preserve">angl. </w:t>
            </w:r>
            <w:proofErr w:type="spellStart"/>
            <w:r w:rsidRPr="00576FA3">
              <w:rPr>
                <w:rFonts w:ascii="Trebuchet MS" w:hAnsi="Trebuchet MS"/>
                <w:i/>
                <w:iCs/>
                <w:sz w:val="22"/>
                <w:szCs w:val="22"/>
              </w:rPr>
              <w:t>developer</w:t>
            </w:r>
            <w:proofErr w:type="spellEnd"/>
            <w:r w:rsidRPr="00576FA3">
              <w:rPr>
                <w:rFonts w:ascii="Trebuchet MS" w:hAnsi="Trebuchet MS"/>
                <w:sz w:val="22"/>
                <w:szCs w:val="22"/>
              </w:rPr>
              <w:t xml:space="preserve">), kaitinimo mazgo, pernešimo diržo darbo </w:t>
            </w:r>
            <w:proofErr w:type="spellStart"/>
            <w:r w:rsidRPr="00576FA3">
              <w:rPr>
                <w:rFonts w:ascii="Trebuchet MS" w:hAnsi="Trebuchet MS"/>
                <w:sz w:val="22"/>
                <w:szCs w:val="22"/>
              </w:rPr>
              <w:t>resursas</w:t>
            </w:r>
            <w:proofErr w:type="spellEnd"/>
            <w:r w:rsidRPr="00576FA3">
              <w:rPr>
                <w:rFonts w:ascii="Trebuchet MS" w:hAnsi="Trebuchet MS"/>
                <w:sz w:val="22"/>
                <w:szCs w:val="22"/>
              </w:rPr>
              <w:t xml:space="preserve"> ne mažesnis kaip 600000 puslapių. Leidžiama siūlyti įrenginius, kurių foto cilindro, ryškalų (</w:t>
            </w:r>
            <w:r w:rsidRPr="00576FA3">
              <w:rPr>
                <w:rFonts w:ascii="Trebuchet MS" w:hAnsi="Trebuchet MS"/>
                <w:i/>
                <w:iCs/>
                <w:sz w:val="22"/>
                <w:szCs w:val="22"/>
              </w:rPr>
              <w:t>angl.</w:t>
            </w:r>
            <w:r w:rsidRPr="00576FA3">
              <w:rPr>
                <w:rFonts w:ascii="Trebuchet MS" w:hAnsi="Trebuchet MS"/>
                <w:sz w:val="22"/>
                <w:szCs w:val="22"/>
              </w:rPr>
              <w:t xml:space="preserve"> </w:t>
            </w:r>
            <w:proofErr w:type="spellStart"/>
            <w:r w:rsidRPr="00576FA3">
              <w:rPr>
                <w:rFonts w:ascii="Trebuchet MS" w:hAnsi="Trebuchet MS"/>
                <w:i/>
                <w:iCs/>
                <w:sz w:val="22"/>
                <w:szCs w:val="22"/>
              </w:rPr>
              <w:t>developer</w:t>
            </w:r>
            <w:proofErr w:type="spellEnd"/>
            <w:r w:rsidRPr="00576FA3">
              <w:rPr>
                <w:rFonts w:ascii="Trebuchet MS" w:hAnsi="Trebuchet MS"/>
                <w:sz w:val="22"/>
                <w:szCs w:val="22"/>
              </w:rPr>
              <w:t xml:space="preserve">), kaitinimo mazgo, pernešimo diržo darbo resursai būtų mažesni, bet tokiu atveju kartu su įrenginiu </w:t>
            </w:r>
            <w:r w:rsidRPr="00576FA3">
              <w:rPr>
                <w:rFonts w:ascii="Trebuchet MS" w:hAnsi="Trebuchet MS"/>
                <w:sz w:val="22"/>
                <w:szCs w:val="22"/>
              </w:rPr>
              <w:lastRenderedPageBreak/>
              <w:t>turi būti pateiktas 600000 puslapių atspausdinti reikalingas foto cilindrų, ryškalų, kaitinimo mazgų, pernešimo diržų kiekis (pasiūlyme turi būti nurodytas foto cilindrų/ryškalų/kaitinimo mazgų/pernešimo diržų kiekis ir gaminto</w:t>
            </w:r>
            <w:r>
              <w:rPr>
                <w:rFonts w:ascii="Trebuchet MS" w:hAnsi="Trebuchet MS"/>
                <w:sz w:val="22"/>
                <w:szCs w:val="22"/>
              </w:rPr>
              <w:t>jo</w:t>
            </w:r>
            <w:r w:rsidRPr="00576FA3">
              <w:rPr>
                <w:rFonts w:ascii="Trebuchet MS" w:hAnsi="Trebuchet MS"/>
                <w:sz w:val="22"/>
                <w:szCs w:val="22"/>
              </w:rPr>
              <w:t xml:space="preserve"> </w:t>
            </w:r>
            <w:r w:rsidR="00EB71E5">
              <w:rPr>
                <w:rFonts w:ascii="Trebuchet MS" w:hAnsi="Trebuchet MS"/>
                <w:sz w:val="22"/>
                <w:szCs w:val="22"/>
              </w:rPr>
              <w:t>p</w:t>
            </w:r>
            <w:r w:rsidRPr="00576FA3">
              <w:rPr>
                <w:rFonts w:ascii="Trebuchet MS" w:hAnsi="Trebuchet MS"/>
                <w:sz w:val="22"/>
                <w:szCs w:val="22"/>
              </w:rPr>
              <w:t xml:space="preserve">rekės kodai). Taip pat pasiūlyme turi būti pateiktas </w:t>
            </w:r>
            <w:r>
              <w:rPr>
                <w:rFonts w:ascii="Trebuchet MS" w:hAnsi="Trebuchet MS"/>
                <w:sz w:val="22"/>
                <w:szCs w:val="22"/>
              </w:rPr>
              <w:t>Tiekėjo</w:t>
            </w:r>
            <w:r w:rsidRPr="00576FA3">
              <w:rPr>
                <w:rFonts w:ascii="Trebuchet MS" w:hAnsi="Trebuchet MS"/>
                <w:sz w:val="22"/>
                <w:szCs w:val="22"/>
              </w:rPr>
              <w:t xml:space="preserve"> įsipareigojimas iki 600000 puslapių ridos nemokamai atlikti įrenginio foto cilindrų, ryškalų, kaitinimo mazgų, pernešimo diržų keitimą bei kitus su šių mazgų keitimu susijusius ir privalomus atlikti darbus Pirkėjo patalpose;</w:t>
            </w:r>
          </w:p>
          <w:p w14:paraId="4DD3216D"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lietimui jautri ne mažesnė kaip 10 colių spalvinė panelė pagrindinės informacijos išvedimui;</w:t>
            </w:r>
          </w:p>
          <w:p w14:paraId="37B64085"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xml:space="preserve">- jungtys: ne mažiau 5 vnt. USB, iš jų keturios USB jungtys skirtos USB atmintinių pajungimui (USB </w:t>
            </w:r>
            <w:proofErr w:type="spellStart"/>
            <w:r w:rsidRPr="00576FA3">
              <w:rPr>
                <w:rFonts w:ascii="Trebuchet MS" w:hAnsi="Trebuchet MS"/>
                <w:sz w:val="22"/>
                <w:szCs w:val="22"/>
              </w:rPr>
              <w:t>Host</w:t>
            </w:r>
            <w:proofErr w:type="spellEnd"/>
            <w:r w:rsidRPr="00576FA3">
              <w:rPr>
                <w:rFonts w:ascii="Trebuchet MS" w:hAnsi="Trebuchet MS"/>
                <w:sz w:val="22"/>
                <w:szCs w:val="22"/>
              </w:rPr>
              <w:t xml:space="preserve">); </w:t>
            </w:r>
          </w:p>
          <w:p w14:paraId="65D5F3B3"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-tinklo jungtis ne blogiau kaip 10BaseT /100Base-TX /1000BaseT;</w:t>
            </w:r>
          </w:p>
          <w:p w14:paraId="5BF2FB82"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xml:space="preserve">- operacinių sistemų palaikymas: pagrindinės MS Windows, </w:t>
            </w:r>
            <w:proofErr w:type="spellStart"/>
            <w:r w:rsidRPr="00576FA3">
              <w:rPr>
                <w:rFonts w:ascii="Trebuchet MS" w:hAnsi="Trebuchet MS"/>
                <w:sz w:val="22"/>
                <w:szCs w:val="22"/>
              </w:rPr>
              <w:t>Mac</w:t>
            </w:r>
            <w:proofErr w:type="spellEnd"/>
            <w:r w:rsidRPr="00576FA3">
              <w:rPr>
                <w:rFonts w:ascii="Trebuchet MS" w:hAnsi="Trebuchet MS"/>
                <w:sz w:val="22"/>
                <w:szCs w:val="22"/>
              </w:rPr>
              <w:t xml:space="preserve"> OS X versija 10.9 arba aukštesnė.</w:t>
            </w:r>
          </w:p>
          <w:p w14:paraId="13A79022" w14:textId="77777777" w:rsidR="00576FA3" w:rsidRPr="00576FA3" w:rsidRDefault="00576FA3" w:rsidP="007E4C3E">
            <w:pPr>
              <w:contextualSpacing/>
              <w:rPr>
                <w:rFonts w:ascii="Trebuchet MS" w:hAnsi="Trebuchet MS"/>
                <w:sz w:val="22"/>
                <w:szCs w:val="22"/>
              </w:rPr>
            </w:pPr>
          </w:p>
          <w:p w14:paraId="1E511D07" w14:textId="77777777" w:rsidR="00576FA3" w:rsidRPr="00576FA3" w:rsidRDefault="00576FA3" w:rsidP="007E4C3E">
            <w:pPr>
              <w:contextualSpacing/>
              <w:rPr>
                <w:rFonts w:ascii="Trebuchet MS" w:hAnsi="Trebuchet MS"/>
                <w:b/>
                <w:sz w:val="22"/>
                <w:szCs w:val="22"/>
                <w:u w:val="single"/>
              </w:rPr>
            </w:pPr>
            <w:r w:rsidRPr="00576FA3">
              <w:rPr>
                <w:rFonts w:ascii="Trebuchet MS" w:hAnsi="Trebuchet MS"/>
                <w:b/>
                <w:sz w:val="22"/>
                <w:szCs w:val="22"/>
                <w:u w:val="single"/>
              </w:rPr>
              <w:t>Spausdinimo funkcija:</w:t>
            </w:r>
          </w:p>
          <w:p w14:paraId="28D3639F"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xml:space="preserve">- spausdinimo greitis ne mažiau 32 A4 puslapiai/min.; </w:t>
            </w:r>
          </w:p>
          <w:p w14:paraId="50A18894"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pirmo puslapio atspausdinimo laikas ne ilgesnis kaip 5 sek.;</w:t>
            </w:r>
          </w:p>
          <w:p w14:paraId="600169FC"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xml:space="preserve">- skiriamoji geba ne mažiau 1200x1200 </w:t>
            </w:r>
            <w:proofErr w:type="spellStart"/>
            <w:r w:rsidRPr="00576FA3">
              <w:rPr>
                <w:rFonts w:ascii="Trebuchet MS" w:hAnsi="Trebuchet MS"/>
                <w:sz w:val="22"/>
                <w:szCs w:val="22"/>
              </w:rPr>
              <w:t>dpi</w:t>
            </w:r>
            <w:proofErr w:type="spellEnd"/>
            <w:r w:rsidRPr="00576FA3">
              <w:rPr>
                <w:rFonts w:ascii="Trebuchet MS" w:hAnsi="Trebuchet MS"/>
                <w:sz w:val="22"/>
                <w:szCs w:val="22"/>
              </w:rPr>
              <w:t xml:space="preserve"> (taškų į colį);</w:t>
            </w:r>
          </w:p>
          <w:p w14:paraId="314BC8AE"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xml:space="preserve">- programinis suderinamumas su PCL6, PostScript3, PDF/XPS </w:t>
            </w:r>
            <w:proofErr w:type="spellStart"/>
            <w:r w:rsidRPr="00576FA3">
              <w:rPr>
                <w:rFonts w:ascii="Trebuchet MS" w:hAnsi="Trebuchet MS"/>
                <w:sz w:val="22"/>
                <w:szCs w:val="22"/>
              </w:rPr>
              <w:t>Direct</w:t>
            </w:r>
            <w:proofErr w:type="spellEnd"/>
            <w:r w:rsidRPr="00576FA3">
              <w:rPr>
                <w:rFonts w:ascii="Trebuchet MS" w:hAnsi="Trebuchet MS"/>
                <w:sz w:val="22"/>
                <w:szCs w:val="22"/>
              </w:rPr>
              <w:t xml:space="preserve"> </w:t>
            </w:r>
            <w:proofErr w:type="spellStart"/>
            <w:r w:rsidRPr="00576FA3">
              <w:rPr>
                <w:rFonts w:ascii="Trebuchet MS" w:hAnsi="Trebuchet MS"/>
                <w:sz w:val="22"/>
                <w:szCs w:val="22"/>
              </w:rPr>
              <w:t>print</w:t>
            </w:r>
            <w:proofErr w:type="spellEnd"/>
            <w:r w:rsidRPr="00576FA3">
              <w:rPr>
                <w:rFonts w:ascii="Trebuchet MS" w:hAnsi="Trebuchet MS"/>
                <w:sz w:val="22"/>
                <w:szCs w:val="22"/>
              </w:rPr>
              <w:t>;</w:t>
            </w:r>
          </w:p>
          <w:p w14:paraId="435E96C6"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e-</w:t>
            </w:r>
            <w:proofErr w:type="spellStart"/>
            <w:r w:rsidRPr="00576FA3">
              <w:rPr>
                <w:rFonts w:ascii="Trebuchet MS" w:hAnsi="Trebuchet MS"/>
                <w:sz w:val="22"/>
                <w:szCs w:val="22"/>
              </w:rPr>
              <w:t>mail</w:t>
            </w:r>
            <w:proofErr w:type="spellEnd"/>
            <w:r w:rsidRPr="00576FA3">
              <w:rPr>
                <w:rFonts w:ascii="Trebuchet MS" w:hAnsi="Trebuchet MS"/>
                <w:sz w:val="22"/>
                <w:szCs w:val="22"/>
              </w:rPr>
              <w:t xml:space="preserve"> </w:t>
            </w:r>
            <w:proofErr w:type="spellStart"/>
            <w:r w:rsidRPr="00576FA3">
              <w:rPr>
                <w:rFonts w:ascii="Trebuchet MS" w:hAnsi="Trebuchet MS"/>
                <w:sz w:val="22"/>
                <w:szCs w:val="22"/>
              </w:rPr>
              <w:t>printing</w:t>
            </w:r>
            <w:proofErr w:type="spellEnd"/>
            <w:r w:rsidRPr="00576FA3">
              <w:rPr>
                <w:rFonts w:ascii="Trebuchet MS" w:hAnsi="Trebuchet MS"/>
                <w:sz w:val="22"/>
                <w:szCs w:val="22"/>
              </w:rPr>
              <w:t xml:space="preserve">, </w:t>
            </w:r>
            <w:proofErr w:type="spellStart"/>
            <w:r w:rsidRPr="00576FA3">
              <w:rPr>
                <w:rFonts w:ascii="Trebuchet MS" w:hAnsi="Trebuchet MS"/>
                <w:sz w:val="22"/>
                <w:szCs w:val="22"/>
              </w:rPr>
              <w:t>internet</w:t>
            </w:r>
            <w:proofErr w:type="spellEnd"/>
            <w:r w:rsidRPr="00576FA3">
              <w:rPr>
                <w:rFonts w:ascii="Trebuchet MS" w:hAnsi="Trebuchet MS"/>
                <w:sz w:val="22"/>
                <w:szCs w:val="22"/>
              </w:rPr>
              <w:t xml:space="preserve"> </w:t>
            </w:r>
            <w:proofErr w:type="spellStart"/>
            <w:r w:rsidRPr="00576FA3">
              <w:rPr>
                <w:rFonts w:ascii="Trebuchet MS" w:hAnsi="Trebuchet MS"/>
                <w:sz w:val="22"/>
                <w:szCs w:val="22"/>
              </w:rPr>
              <w:t>printing</w:t>
            </w:r>
            <w:proofErr w:type="spellEnd"/>
            <w:r w:rsidRPr="00576FA3">
              <w:rPr>
                <w:rFonts w:ascii="Trebuchet MS" w:hAnsi="Trebuchet MS"/>
                <w:sz w:val="22"/>
                <w:szCs w:val="22"/>
              </w:rPr>
              <w:t xml:space="preserve">, SNMPv3, IPP </w:t>
            </w:r>
            <w:proofErr w:type="spellStart"/>
            <w:r w:rsidRPr="00576FA3">
              <w:rPr>
                <w:rFonts w:ascii="Trebuchet MS" w:hAnsi="Trebuchet MS"/>
                <w:sz w:val="22"/>
                <w:szCs w:val="22"/>
              </w:rPr>
              <w:t>printing</w:t>
            </w:r>
            <w:proofErr w:type="spellEnd"/>
            <w:r w:rsidRPr="00576FA3">
              <w:rPr>
                <w:rFonts w:ascii="Trebuchet MS" w:hAnsi="Trebuchet MS"/>
                <w:sz w:val="22"/>
                <w:szCs w:val="22"/>
              </w:rPr>
              <w:t>, arba lygiaverčių spausdinimo režimų palaikymas.</w:t>
            </w:r>
          </w:p>
          <w:p w14:paraId="1ECB026C" w14:textId="77777777" w:rsidR="00576FA3" w:rsidRPr="00576FA3" w:rsidRDefault="00576FA3" w:rsidP="007E4C3E">
            <w:pPr>
              <w:contextualSpacing/>
              <w:rPr>
                <w:rFonts w:ascii="Trebuchet MS" w:hAnsi="Trebuchet MS"/>
                <w:sz w:val="22"/>
                <w:szCs w:val="22"/>
              </w:rPr>
            </w:pPr>
          </w:p>
          <w:p w14:paraId="6D28B090" w14:textId="77777777" w:rsidR="00576FA3" w:rsidRPr="00576FA3" w:rsidRDefault="00576FA3" w:rsidP="007E4C3E">
            <w:pPr>
              <w:contextualSpacing/>
              <w:rPr>
                <w:rFonts w:ascii="Trebuchet MS" w:hAnsi="Trebuchet MS"/>
                <w:b/>
                <w:sz w:val="22"/>
                <w:szCs w:val="22"/>
                <w:u w:val="single"/>
              </w:rPr>
            </w:pPr>
            <w:r w:rsidRPr="00576FA3">
              <w:rPr>
                <w:rFonts w:ascii="Trebuchet MS" w:hAnsi="Trebuchet MS"/>
                <w:b/>
                <w:sz w:val="22"/>
                <w:szCs w:val="22"/>
                <w:u w:val="single"/>
              </w:rPr>
              <w:t>Kopijavimo funkcija:</w:t>
            </w:r>
          </w:p>
          <w:p w14:paraId="4D0A8184"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kopijavimo greitis ne mažiau 32 A4 puslapiai/min.;</w:t>
            </w:r>
          </w:p>
          <w:p w14:paraId="271792E0"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pirmo puslapio kopijavimo laikas ne ilgesnis kaip 5 sek.;</w:t>
            </w:r>
          </w:p>
          <w:p w14:paraId="4E6A60C2"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skiriamoji geba ne mažiau 600x600pi (taškų į colį);</w:t>
            </w:r>
          </w:p>
          <w:p w14:paraId="620ED3F5"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užduodamas kopijų skaičius ne blogiau 1-999;</w:t>
            </w:r>
          </w:p>
          <w:p w14:paraId="6DE643E7"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mažinimas/didinimas ne blogiau 25-400% 1% žingsniu.</w:t>
            </w:r>
          </w:p>
          <w:p w14:paraId="35C7F652" w14:textId="77777777" w:rsidR="00576FA3" w:rsidRPr="00576FA3" w:rsidRDefault="00576FA3" w:rsidP="007E4C3E">
            <w:pPr>
              <w:contextualSpacing/>
              <w:rPr>
                <w:rFonts w:ascii="Trebuchet MS" w:hAnsi="Trebuchet MS"/>
                <w:sz w:val="22"/>
                <w:szCs w:val="22"/>
              </w:rPr>
            </w:pPr>
          </w:p>
          <w:p w14:paraId="534175F0" w14:textId="77777777" w:rsidR="00576FA3" w:rsidRPr="00576FA3" w:rsidRDefault="00576FA3" w:rsidP="007E4C3E">
            <w:pPr>
              <w:contextualSpacing/>
              <w:rPr>
                <w:rFonts w:ascii="Trebuchet MS" w:hAnsi="Trebuchet MS"/>
                <w:b/>
                <w:sz w:val="22"/>
                <w:szCs w:val="22"/>
                <w:u w:val="single"/>
              </w:rPr>
            </w:pPr>
            <w:r w:rsidRPr="00576FA3">
              <w:rPr>
                <w:rFonts w:ascii="Trebuchet MS" w:hAnsi="Trebuchet MS"/>
                <w:b/>
                <w:sz w:val="22"/>
                <w:szCs w:val="22"/>
                <w:u w:val="single"/>
              </w:rPr>
              <w:t>Spalvinio skenavimo funkcija:</w:t>
            </w:r>
          </w:p>
          <w:p w14:paraId="11566357"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xml:space="preserve">- skenavimo greitis ne mažiau 45 A4 originalų/min. monochrominiame režime esant 300 </w:t>
            </w:r>
            <w:proofErr w:type="spellStart"/>
            <w:r w:rsidRPr="00576FA3">
              <w:rPr>
                <w:rFonts w:ascii="Trebuchet MS" w:hAnsi="Trebuchet MS"/>
                <w:sz w:val="22"/>
                <w:szCs w:val="22"/>
              </w:rPr>
              <w:t>dpi</w:t>
            </w:r>
            <w:proofErr w:type="spellEnd"/>
            <w:r w:rsidRPr="00576FA3">
              <w:rPr>
                <w:rFonts w:ascii="Trebuchet MS" w:hAnsi="Trebuchet MS"/>
                <w:sz w:val="22"/>
                <w:szCs w:val="22"/>
              </w:rPr>
              <w:t xml:space="preserve"> (taškų į colį) ir ne mažiau 45 originalų/min. spalvotai esant 300 </w:t>
            </w:r>
            <w:proofErr w:type="spellStart"/>
            <w:r w:rsidRPr="00576FA3">
              <w:rPr>
                <w:rFonts w:ascii="Trebuchet MS" w:hAnsi="Trebuchet MS"/>
                <w:sz w:val="22"/>
                <w:szCs w:val="22"/>
              </w:rPr>
              <w:t>dpi</w:t>
            </w:r>
            <w:proofErr w:type="spellEnd"/>
            <w:r w:rsidRPr="00576FA3">
              <w:rPr>
                <w:rFonts w:ascii="Trebuchet MS" w:hAnsi="Trebuchet MS"/>
                <w:sz w:val="22"/>
                <w:szCs w:val="22"/>
              </w:rPr>
              <w:t xml:space="preserve"> (taškų į colį);</w:t>
            </w:r>
          </w:p>
          <w:p w14:paraId="3A2DAA57"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lastRenderedPageBreak/>
              <w:t>- skiriamoji geba ne mažiau 600x600pi (taškų į colį);</w:t>
            </w:r>
          </w:p>
          <w:p w14:paraId="04ECAC1E"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PDF, PDF/A, JPEG, TIFF, XPS grafinių formatų palaikymas skenuotų vaizdų išsaugojimui;</w:t>
            </w:r>
          </w:p>
          <w:p w14:paraId="0693AC94"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siuntimo adresatai: tiesiogiai į elektroninį paštą (</w:t>
            </w:r>
            <w:proofErr w:type="spellStart"/>
            <w:r w:rsidRPr="00576FA3">
              <w:rPr>
                <w:rFonts w:ascii="Trebuchet MS" w:hAnsi="Trebuchet MS"/>
                <w:sz w:val="22"/>
                <w:szCs w:val="22"/>
              </w:rPr>
              <w:t>scan</w:t>
            </w:r>
            <w:proofErr w:type="spellEnd"/>
            <w:r w:rsidRPr="00576FA3">
              <w:rPr>
                <w:rFonts w:ascii="Trebuchet MS" w:hAnsi="Trebuchet MS"/>
                <w:sz w:val="22"/>
                <w:szCs w:val="22"/>
              </w:rPr>
              <w:t xml:space="preserve"> to e-</w:t>
            </w:r>
            <w:proofErr w:type="spellStart"/>
            <w:r w:rsidRPr="00576FA3">
              <w:rPr>
                <w:rFonts w:ascii="Trebuchet MS" w:hAnsi="Trebuchet MS"/>
                <w:sz w:val="22"/>
                <w:szCs w:val="22"/>
              </w:rPr>
              <w:t>mail</w:t>
            </w:r>
            <w:proofErr w:type="spellEnd"/>
            <w:r w:rsidRPr="00576FA3">
              <w:rPr>
                <w:rFonts w:ascii="Trebuchet MS" w:hAnsi="Trebuchet MS"/>
                <w:sz w:val="22"/>
                <w:szCs w:val="22"/>
              </w:rPr>
              <w:t>), tiesiogiai į nutolusią laikmeną (</w:t>
            </w:r>
            <w:proofErr w:type="spellStart"/>
            <w:r w:rsidRPr="00576FA3">
              <w:rPr>
                <w:rFonts w:ascii="Trebuchet MS" w:hAnsi="Trebuchet MS"/>
                <w:sz w:val="22"/>
                <w:szCs w:val="22"/>
              </w:rPr>
              <w:t>scan</w:t>
            </w:r>
            <w:proofErr w:type="spellEnd"/>
            <w:r w:rsidRPr="00576FA3">
              <w:rPr>
                <w:rFonts w:ascii="Trebuchet MS" w:hAnsi="Trebuchet MS"/>
                <w:sz w:val="22"/>
                <w:szCs w:val="22"/>
              </w:rPr>
              <w:t xml:space="preserve"> to FTP), tiesiogiai į prijungtą kompiuterį (</w:t>
            </w:r>
            <w:proofErr w:type="spellStart"/>
            <w:r w:rsidRPr="00576FA3">
              <w:rPr>
                <w:rFonts w:ascii="Trebuchet MS" w:hAnsi="Trebuchet MS"/>
                <w:sz w:val="22"/>
                <w:szCs w:val="22"/>
              </w:rPr>
              <w:t>scan</w:t>
            </w:r>
            <w:proofErr w:type="spellEnd"/>
            <w:r w:rsidRPr="00576FA3">
              <w:rPr>
                <w:rFonts w:ascii="Trebuchet MS" w:hAnsi="Trebuchet MS"/>
                <w:sz w:val="22"/>
                <w:szCs w:val="22"/>
              </w:rPr>
              <w:t xml:space="preserve"> to PC), tiesiogiai į prijungtą USB atmintinę (</w:t>
            </w:r>
            <w:proofErr w:type="spellStart"/>
            <w:r w:rsidRPr="00576FA3">
              <w:rPr>
                <w:rFonts w:ascii="Trebuchet MS" w:hAnsi="Trebuchet MS"/>
                <w:sz w:val="22"/>
                <w:szCs w:val="22"/>
              </w:rPr>
              <w:t>scan</w:t>
            </w:r>
            <w:proofErr w:type="spellEnd"/>
            <w:r w:rsidRPr="00576FA3">
              <w:rPr>
                <w:rFonts w:ascii="Trebuchet MS" w:hAnsi="Trebuchet MS"/>
                <w:sz w:val="22"/>
                <w:szCs w:val="22"/>
              </w:rPr>
              <w:t xml:space="preserve"> to USB </w:t>
            </w:r>
            <w:proofErr w:type="spellStart"/>
            <w:r w:rsidRPr="00576FA3">
              <w:rPr>
                <w:rFonts w:ascii="Trebuchet MS" w:hAnsi="Trebuchet MS"/>
                <w:sz w:val="22"/>
                <w:szCs w:val="22"/>
              </w:rPr>
              <w:t>device</w:t>
            </w:r>
            <w:proofErr w:type="spellEnd"/>
            <w:r w:rsidRPr="00576FA3">
              <w:rPr>
                <w:rFonts w:ascii="Trebuchet MS" w:hAnsi="Trebuchet MS"/>
                <w:sz w:val="22"/>
                <w:szCs w:val="22"/>
              </w:rPr>
              <w:t>);</w:t>
            </w:r>
          </w:p>
          <w:p w14:paraId="6A506DA6"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suderinamumas su TWAIN, WIA standartais.</w:t>
            </w:r>
          </w:p>
        </w:tc>
        <w:tc>
          <w:tcPr>
            <w:tcW w:w="1984" w:type="dxa"/>
            <w:tcBorders>
              <w:top w:val="single" w:sz="4" w:space="0" w:color="000000"/>
              <w:left w:val="single" w:sz="4" w:space="0" w:color="000000"/>
              <w:bottom w:val="single" w:sz="4" w:space="0" w:color="auto"/>
              <w:right w:val="single" w:sz="12" w:space="0" w:color="auto"/>
            </w:tcBorders>
          </w:tcPr>
          <w:p w14:paraId="2A8B68E0" w14:textId="77777777" w:rsidR="00576FA3" w:rsidRPr="00576FA3" w:rsidRDefault="00576FA3" w:rsidP="007E4C3E">
            <w:pPr>
              <w:contextualSpacing/>
              <w:rPr>
                <w:rFonts w:ascii="Trebuchet MS" w:hAnsi="Trebuchet MS"/>
                <w:sz w:val="22"/>
                <w:szCs w:val="22"/>
              </w:rPr>
            </w:pPr>
          </w:p>
          <w:p w14:paraId="41431E9C" w14:textId="77777777" w:rsidR="00576FA3" w:rsidRPr="00576FA3" w:rsidRDefault="00576FA3" w:rsidP="007E4C3E">
            <w:pPr>
              <w:contextualSpacing/>
              <w:rPr>
                <w:rFonts w:ascii="Trebuchet MS" w:hAnsi="Trebuchet MS"/>
                <w:sz w:val="22"/>
                <w:szCs w:val="22"/>
              </w:rPr>
            </w:pPr>
          </w:p>
          <w:p w14:paraId="46FA1A38" w14:textId="77777777" w:rsidR="00576FA3" w:rsidRPr="00576FA3" w:rsidRDefault="00576FA3" w:rsidP="007E4C3E">
            <w:pPr>
              <w:contextualSpacing/>
              <w:rPr>
                <w:rFonts w:ascii="Trebuchet MS" w:hAnsi="Trebuchet MS"/>
                <w:sz w:val="22"/>
                <w:szCs w:val="22"/>
              </w:rPr>
            </w:pPr>
          </w:p>
          <w:p w14:paraId="03CC9E21" w14:textId="77777777" w:rsidR="00576FA3" w:rsidRPr="00576FA3" w:rsidRDefault="00576FA3" w:rsidP="007E4C3E">
            <w:pPr>
              <w:contextualSpacing/>
              <w:rPr>
                <w:rFonts w:ascii="Trebuchet MS" w:hAnsi="Trebuchet MS"/>
                <w:sz w:val="22"/>
                <w:szCs w:val="22"/>
              </w:rPr>
            </w:pPr>
          </w:p>
          <w:p w14:paraId="5BDB0BEA" w14:textId="77777777" w:rsidR="00576FA3" w:rsidRPr="00576FA3" w:rsidRDefault="00576FA3" w:rsidP="007E4C3E">
            <w:pPr>
              <w:contextualSpacing/>
              <w:rPr>
                <w:rFonts w:ascii="Trebuchet MS" w:hAnsi="Trebuchet MS"/>
                <w:sz w:val="22"/>
                <w:szCs w:val="22"/>
              </w:rPr>
            </w:pPr>
          </w:p>
          <w:p w14:paraId="7D64E51F" w14:textId="77777777" w:rsidR="00576FA3" w:rsidRPr="00576FA3" w:rsidRDefault="00576FA3" w:rsidP="007E4C3E">
            <w:pPr>
              <w:contextualSpacing/>
              <w:rPr>
                <w:rFonts w:ascii="Trebuchet MS" w:hAnsi="Trebuchet MS"/>
                <w:sz w:val="22"/>
                <w:szCs w:val="22"/>
              </w:rPr>
            </w:pPr>
          </w:p>
          <w:p w14:paraId="22B6E3A7" w14:textId="77777777" w:rsidR="00576FA3" w:rsidRPr="00576FA3" w:rsidRDefault="00576FA3" w:rsidP="007E4C3E">
            <w:pPr>
              <w:contextualSpacing/>
              <w:rPr>
                <w:rFonts w:ascii="Trebuchet MS" w:hAnsi="Trebuchet MS"/>
                <w:sz w:val="22"/>
                <w:szCs w:val="22"/>
              </w:rPr>
            </w:pPr>
          </w:p>
          <w:p w14:paraId="5D484E37" w14:textId="77777777" w:rsidR="00576FA3" w:rsidRPr="00576FA3" w:rsidRDefault="00576FA3" w:rsidP="007E4C3E">
            <w:pPr>
              <w:contextualSpacing/>
              <w:rPr>
                <w:rFonts w:ascii="Trebuchet MS" w:hAnsi="Trebuchet MS"/>
                <w:sz w:val="22"/>
                <w:szCs w:val="22"/>
              </w:rPr>
            </w:pPr>
          </w:p>
          <w:p w14:paraId="39ED77EF" w14:textId="77777777" w:rsidR="00576FA3" w:rsidRPr="00576FA3" w:rsidRDefault="00576FA3" w:rsidP="007E4C3E">
            <w:pPr>
              <w:contextualSpacing/>
              <w:rPr>
                <w:rFonts w:ascii="Trebuchet MS" w:hAnsi="Trebuchet MS"/>
                <w:sz w:val="22"/>
                <w:szCs w:val="22"/>
              </w:rPr>
            </w:pPr>
          </w:p>
          <w:p w14:paraId="661EF180" w14:textId="77777777" w:rsidR="00576FA3" w:rsidRPr="00576FA3" w:rsidRDefault="00576FA3" w:rsidP="007E4C3E">
            <w:pPr>
              <w:contextualSpacing/>
              <w:rPr>
                <w:rFonts w:ascii="Trebuchet MS" w:hAnsi="Trebuchet MS"/>
                <w:sz w:val="22"/>
                <w:szCs w:val="22"/>
              </w:rPr>
            </w:pPr>
          </w:p>
          <w:p w14:paraId="4C23A7FF" w14:textId="77777777" w:rsidR="00576FA3" w:rsidRPr="00576FA3" w:rsidRDefault="00576FA3" w:rsidP="007E4C3E">
            <w:pPr>
              <w:contextualSpacing/>
              <w:rPr>
                <w:rFonts w:ascii="Trebuchet MS" w:hAnsi="Trebuchet MS"/>
                <w:sz w:val="22"/>
                <w:szCs w:val="22"/>
              </w:rPr>
            </w:pPr>
          </w:p>
          <w:p w14:paraId="0EF0BC14" w14:textId="77777777" w:rsidR="00576FA3" w:rsidRPr="00576FA3" w:rsidRDefault="00576FA3" w:rsidP="007E4C3E">
            <w:pPr>
              <w:contextualSpacing/>
              <w:rPr>
                <w:rFonts w:ascii="Trebuchet MS" w:hAnsi="Trebuchet MS"/>
                <w:sz w:val="22"/>
                <w:szCs w:val="22"/>
              </w:rPr>
            </w:pPr>
          </w:p>
          <w:p w14:paraId="446C07F5" w14:textId="77777777" w:rsidR="00576FA3" w:rsidRPr="00576FA3" w:rsidRDefault="00576FA3" w:rsidP="007E4C3E">
            <w:pPr>
              <w:contextualSpacing/>
              <w:rPr>
                <w:rFonts w:ascii="Trebuchet MS" w:hAnsi="Trebuchet MS"/>
                <w:sz w:val="22"/>
                <w:szCs w:val="22"/>
              </w:rPr>
            </w:pPr>
          </w:p>
          <w:p w14:paraId="7F7A20C9" w14:textId="77777777" w:rsidR="00576FA3" w:rsidRPr="00576FA3" w:rsidRDefault="00576FA3" w:rsidP="007E4C3E">
            <w:pPr>
              <w:contextualSpacing/>
              <w:rPr>
                <w:rFonts w:ascii="Trebuchet MS" w:hAnsi="Trebuchet MS"/>
                <w:sz w:val="22"/>
                <w:szCs w:val="22"/>
              </w:rPr>
            </w:pPr>
          </w:p>
          <w:p w14:paraId="0B48B69C" w14:textId="77777777" w:rsidR="00576FA3" w:rsidRPr="00576FA3" w:rsidRDefault="00576FA3" w:rsidP="007E4C3E">
            <w:pPr>
              <w:contextualSpacing/>
              <w:rPr>
                <w:rFonts w:ascii="Trebuchet MS" w:hAnsi="Trebuchet MS"/>
                <w:sz w:val="22"/>
                <w:szCs w:val="22"/>
              </w:rPr>
            </w:pPr>
          </w:p>
          <w:p w14:paraId="7F922E3F" w14:textId="77777777" w:rsidR="00576FA3" w:rsidRPr="00576FA3" w:rsidRDefault="00576FA3" w:rsidP="007E4C3E">
            <w:pPr>
              <w:contextualSpacing/>
              <w:rPr>
                <w:rFonts w:ascii="Trebuchet MS" w:hAnsi="Trebuchet MS"/>
                <w:sz w:val="22"/>
                <w:szCs w:val="22"/>
              </w:rPr>
            </w:pPr>
          </w:p>
          <w:p w14:paraId="26053434" w14:textId="77777777" w:rsidR="00576FA3" w:rsidRPr="00576FA3" w:rsidRDefault="00576FA3" w:rsidP="007E4C3E">
            <w:pPr>
              <w:contextualSpacing/>
              <w:rPr>
                <w:rFonts w:ascii="Trebuchet MS" w:hAnsi="Trebuchet MS"/>
                <w:sz w:val="22"/>
                <w:szCs w:val="22"/>
              </w:rPr>
            </w:pPr>
          </w:p>
        </w:tc>
      </w:tr>
      <w:tr w:rsidR="00576FA3" w:rsidRPr="00576FA3" w14:paraId="6875E89A" w14:textId="77777777" w:rsidTr="007E4C3E">
        <w:trPr>
          <w:trHeight w:val="20"/>
        </w:trPr>
        <w:tc>
          <w:tcPr>
            <w:tcW w:w="567" w:type="dxa"/>
            <w:tcBorders>
              <w:top w:val="single" w:sz="4" w:space="0" w:color="auto"/>
              <w:left w:val="single" w:sz="12" w:space="0" w:color="auto"/>
              <w:bottom w:val="single" w:sz="4" w:space="0" w:color="auto"/>
              <w:right w:val="single" w:sz="4" w:space="0" w:color="000000"/>
            </w:tcBorders>
          </w:tcPr>
          <w:p w14:paraId="7D0D5B89" w14:textId="77777777" w:rsidR="00576FA3" w:rsidRPr="00576FA3" w:rsidRDefault="00576FA3" w:rsidP="007E4C3E">
            <w:pPr>
              <w:contextualSpacing/>
              <w:jc w:val="center"/>
              <w:rPr>
                <w:rFonts w:ascii="Trebuchet MS" w:hAnsi="Trebuchet MS"/>
                <w:sz w:val="22"/>
                <w:szCs w:val="22"/>
              </w:rPr>
            </w:pPr>
            <w:r w:rsidRPr="00576FA3">
              <w:rPr>
                <w:rFonts w:ascii="Trebuchet MS" w:hAnsi="Trebuchet MS"/>
                <w:sz w:val="22"/>
                <w:szCs w:val="22"/>
              </w:rPr>
              <w:lastRenderedPageBreak/>
              <w:t>4.</w:t>
            </w:r>
          </w:p>
        </w:tc>
        <w:tc>
          <w:tcPr>
            <w:tcW w:w="1843" w:type="dxa"/>
            <w:tcBorders>
              <w:top w:val="single" w:sz="4" w:space="0" w:color="auto"/>
              <w:left w:val="single" w:sz="4" w:space="0" w:color="000000"/>
              <w:bottom w:val="single" w:sz="4" w:space="0" w:color="auto"/>
              <w:right w:val="single" w:sz="4" w:space="0" w:color="000000"/>
            </w:tcBorders>
          </w:tcPr>
          <w:p w14:paraId="047D9E52"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Papildoma įranga</w:t>
            </w:r>
          </w:p>
        </w:tc>
        <w:tc>
          <w:tcPr>
            <w:tcW w:w="5387" w:type="dxa"/>
            <w:tcBorders>
              <w:top w:val="single" w:sz="4" w:space="0" w:color="auto"/>
              <w:left w:val="single" w:sz="4" w:space="0" w:color="000000"/>
              <w:bottom w:val="single" w:sz="4" w:space="0" w:color="auto"/>
              <w:right w:val="single" w:sz="4" w:space="0" w:color="000000"/>
            </w:tcBorders>
          </w:tcPr>
          <w:p w14:paraId="622F5387" w14:textId="77777777" w:rsidR="00576FA3" w:rsidRPr="00576FA3" w:rsidRDefault="00576FA3" w:rsidP="00576FA3">
            <w:pPr>
              <w:numPr>
                <w:ilvl w:val="0"/>
                <w:numId w:val="18"/>
              </w:numPr>
              <w:tabs>
                <w:tab w:val="left" w:pos="568"/>
              </w:tabs>
              <w:spacing w:after="0" w:line="240" w:lineRule="auto"/>
              <w:ind w:left="0" w:firstLine="317"/>
              <w:contextualSpacing/>
              <w:rPr>
                <w:rFonts w:ascii="Trebuchet MS" w:hAnsi="Trebuchet MS"/>
                <w:sz w:val="22"/>
                <w:szCs w:val="22"/>
              </w:rPr>
            </w:pPr>
            <w:r w:rsidRPr="00576FA3">
              <w:rPr>
                <w:rFonts w:ascii="Trebuchet MS" w:hAnsi="Trebuchet MS"/>
                <w:sz w:val="22"/>
                <w:szCs w:val="22"/>
              </w:rPr>
              <w:t>Sukomplektuotas su ne mažiau 3.0 m. UTP RJ45/RJ45 5E kategorijos tinkliniu komutaciniu kabeliu;</w:t>
            </w:r>
          </w:p>
          <w:p w14:paraId="4CA45488" w14:textId="77777777" w:rsidR="00576FA3" w:rsidRPr="00576FA3" w:rsidRDefault="00576FA3" w:rsidP="00576FA3">
            <w:pPr>
              <w:numPr>
                <w:ilvl w:val="0"/>
                <w:numId w:val="18"/>
              </w:numPr>
              <w:tabs>
                <w:tab w:val="left" w:pos="568"/>
              </w:tabs>
              <w:spacing w:after="0" w:line="240" w:lineRule="auto"/>
              <w:ind w:left="0" w:firstLine="317"/>
              <w:contextualSpacing/>
              <w:rPr>
                <w:rFonts w:ascii="Trebuchet MS" w:hAnsi="Trebuchet MS"/>
                <w:sz w:val="22"/>
                <w:szCs w:val="22"/>
              </w:rPr>
            </w:pPr>
            <w:r w:rsidRPr="00576FA3">
              <w:rPr>
                <w:rFonts w:ascii="Trebuchet MS" w:hAnsi="Trebuchet MS"/>
                <w:sz w:val="22"/>
                <w:szCs w:val="22"/>
              </w:rPr>
              <w:t xml:space="preserve">įrenginys turi būti sukomplektuotas su naujais to paties gamintojo </w:t>
            </w:r>
            <w:proofErr w:type="spellStart"/>
            <w:r w:rsidRPr="00576FA3">
              <w:rPr>
                <w:rFonts w:ascii="Trebuchet MS" w:hAnsi="Trebuchet MS"/>
                <w:sz w:val="22"/>
                <w:szCs w:val="22"/>
              </w:rPr>
              <w:t>toneriais</w:t>
            </w:r>
            <w:proofErr w:type="spellEnd"/>
            <w:r w:rsidRPr="00576FA3">
              <w:rPr>
                <w:rFonts w:ascii="Trebuchet MS" w:hAnsi="Trebuchet MS"/>
                <w:sz w:val="22"/>
                <w:szCs w:val="22"/>
              </w:rPr>
              <w:t xml:space="preserve">, kurių užtektų atspausdinti ne mažiau kaip </w:t>
            </w:r>
            <w:r w:rsidRPr="00576FA3">
              <w:rPr>
                <w:rFonts w:ascii="Trebuchet MS" w:hAnsi="Trebuchet MS"/>
                <w:b/>
                <w:sz w:val="22"/>
                <w:szCs w:val="22"/>
              </w:rPr>
              <w:t>40.000 A4</w:t>
            </w:r>
            <w:r w:rsidRPr="00576FA3">
              <w:rPr>
                <w:rFonts w:ascii="Trebuchet MS" w:hAnsi="Trebuchet MS"/>
                <w:sz w:val="22"/>
                <w:szCs w:val="22"/>
              </w:rPr>
              <w:t xml:space="preserve"> puslapiams (pagal ISO/IEC 19752 standartą);</w:t>
            </w:r>
          </w:p>
          <w:p w14:paraId="574BD439" w14:textId="331A4E3B" w:rsidR="00576FA3" w:rsidRPr="00576FA3" w:rsidRDefault="00576FA3" w:rsidP="00576FA3">
            <w:pPr>
              <w:numPr>
                <w:ilvl w:val="0"/>
                <w:numId w:val="18"/>
              </w:numPr>
              <w:tabs>
                <w:tab w:val="left" w:pos="568"/>
              </w:tabs>
              <w:spacing w:after="0" w:line="240" w:lineRule="auto"/>
              <w:ind w:left="0" w:firstLine="317"/>
              <w:contextualSpacing/>
              <w:rPr>
                <w:rFonts w:ascii="Trebuchet MS" w:hAnsi="Trebuchet MS"/>
                <w:sz w:val="22"/>
                <w:szCs w:val="22"/>
              </w:rPr>
            </w:pPr>
            <w:proofErr w:type="spellStart"/>
            <w:r w:rsidRPr="00576FA3">
              <w:rPr>
                <w:rFonts w:ascii="Trebuchet MS" w:hAnsi="Trebuchet MS"/>
                <w:sz w:val="22"/>
                <w:szCs w:val="22"/>
              </w:rPr>
              <w:t>Mifare</w:t>
            </w:r>
            <w:proofErr w:type="spellEnd"/>
            <w:r w:rsidRPr="00576FA3">
              <w:rPr>
                <w:rFonts w:ascii="Trebuchet MS" w:hAnsi="Trebuchet MS"/>
                <w:sz w:val="22"/>
                <w:szCs w:val="22"/>
              </w:rPr>
              <w:t xml:space="preserve"> arba lygiavertis kortelių skai</w:t>
            </w:r>
            <w:r w:rsidR="00EB71E5">
              <w:rPr>
                <w:rFonts w:ascii="Trebuchet MS" w:hAnsi="Trebuchet MS"/>
                <w:sz w:val="22"/>
                <w:szCs w:val="22"/>
              </w:rPr>
              <w:t xml:space="preserve">tytuvas su </w:t>
            </w:r>
            <w:proofErr w:type="spellStart"/>
            <w:r w:rsidR="00EB71E5">
              <w:rPr>
                <w:rFonts w:ascii="Trebuchet MS" w:hAnsi="Trebuchet MS"/>
                <w:sz w:val="22"/>
                <w:szCs w:val="22"/>
              </w:rPr>
              <w:t>type</w:t>
            </w:r>
            <w:proofErr w:type="spellEnd"/>
            <w:r w:rsidR="00EB71E5">
              <w:rPr>
                <w:rFonts w:ascii="Trebuchet MS" w:hAnsi="Trebuchet MS"/>
                <w:sz w:val="22"/>
                <w:szCs w:val="22"/>
              </w:rPr>
              <w:t>-A USB jungtimi.</w:t>
            </w:r>
            <w:r w:rsidRPr="00576FA3">
              <w:rPr>
                <w:rFonts w:ascii="Trebuchet MS" w:hAnsi="Trebuchet MS"/>
                <w:sz w:val="22"/>
                <w:szCs w:val="22"/>
              </w:rPr>
              <w:t xml:space="preserve"> Integruota antena 13.56MHz. Suderinamas su siūlomais </w:t>
            </w:r>
            <w:proofErr w:type="spellStart"/>
            <w:r w:rsidRPr="00576FA3">
              <w:rPr>
                <w:rFonts w:ascii="Trebuchet MS" w:hAnsi="Trebuchet MS"/>
                <w:sz w:val="22"/>
                <w:szCs w:val="22"/>
              </w:rPr>
              <w:t>multifunkciniais</w:t>
            </w:r>
            <w:proofErr w:type="spellEnd"/>
            <w:r w:rsidRPr="00576FA3">
              <w:rPr>
                <w:rFonts w:ascii="Trebuchet MS" w:hAnsi="Trebuchet MS"/>
                <w:sz w:val="22"/>
                <w:szCs w:val="22"/>
              </w:rPr>
              <w:t xml:space="preserve"> įrenginiais ir </w:t>
            </w:r>
            <w:r>
              <w:rPr>
                <w:rFonts w:ascii="Trebuchet MS" w:hAnsi="Trebuchet MS"/>
                <w:sz w:val="22"/>
                <w:szCs w:val="22"/>
              </w:rPr>
              <w:t>Pirkėjo</w:t>
            </w:r>
            <w:r w:rsidRPr="00576FA3">
              <w:rPr>
                <w:rFonts w:ascii="Trebuchet MS" w:hAnsi="Trebuchet MS"/>
                <w:sz w:val="22"/>
                <w:szCs w:val="22"/>
              </w:rPr>
              <w:t xml:space="preserve"> turima </w:t>
            </w:r>
            <w:proofErr w:type="spellStart"/>
            <w:r w:rsidRPr="00576FA3">
              <w:rPr>
                <w:rFonts w:ascii="Trebuchet MS" w:hAnsi="Trebuchet MS"/>
                <w:sz w:val="22"/>
                <w:szCs w:val="22"/>
              </w:rPr>
              <w:t>PaperCut</w:t>
            </w:r>
            <w:proofErr w:type="spellEnd"/>
            <w:r w:rsidRPr="00576FA3">
              <w:rPr>
                <w:rFonts w:ascii="Trebuchet MS" w:hAnsi="Trebuchet MS"/>
                <w:sz w:val="22"/>
                <w:szCs w:val="22"/>
              </w:rPr>
              <w:t xml:space="preserve"> MF programine įranga. Visos reikalingos licencijos reikalingos šių skaitytuvų prijungimui.</w:t>
            </w:r>
          </w:p>
          <w:p w14:paraId="1319815A" w14:textId="77777777" w:rsidR="00576FA3" w:rsidRPr="00576FA3" w:rsidRDefault="00576FA3" w:rsidP="00576FA3">
            <w:pPr>
              <w:numPr>
                <w:ilvl w:val="0"/>
                <w:numId w:val="18"/>
              </w:numPr>
              <w:tabs>
                <w:tab w:val="left" w:pos="568"/>
              </w:tabs>
              <w:spacing w:after="0" w:line="240" w:lineRule="auto"/>
              <w:ind w:left="0" w:firstLine="317"/>
              <w:contextualSpacing/>
              <w:rPr>
                <w:rFonts w:ascii="Trebuchet MS" w:hAnsi="Trebuchet MS"/>
                <w:sz w:val="22"/>
                <w:szCs w:val="22"/>
              </w:rPr>
            </w:pPr>
            <w:proofErr w:type="spellStart"/>
            <w:r w:rsidRPr="00576FA3">
              <w:rPr>
                <w:rFonts w:ascii="Trebuchet MS" w:hAnsi="Trebuchet MS"/>
                <w:sz w:val="22"/>
                <w:szCs w:val="22"/>
              </w:rPr>
              <w:t>PaperCut</w:t>
            </w:r>
            <w:proofErr w:type="spellEnd"/>
            <w:r w:rsidRPr="00576FA3">
              <w:rPr>
                <w:rFonts w:ascii="Trebuchet MS" w:hAnsi="Trebuchet MS"/>
                <w:sz w:val="22"/>
                <w:szCs w:val="22"/>
              </w:rPr>
              <w:t>-MF „</w:t>
            </w:r>
            <w:proofErr w:type="spellStart"/>
            <w:r w:rsidRPr="00576FA3">
              <w:rPr>
                <w:rFonts w:ascii="Trebuchet MS" w:hAnsi="Trebuchet MS"/>
                <w:sz w:val="22"/>
                <w:szCs w:val="22"/>
              </w:rPr>
              <w:t>embedded</w:t>
            </w:r>
            <w:proofErr w:type="spellEnd"/>
            <w:r w:rsidRPr="00576FA3">
              <w:rPr>
                <w:rFonts w:ascii="Trebuchet MS" w:hAnsi="Trebuchet MS"/>
                <w:sz w:val="22"/>
                <w:szCs w:val="22"/>
              </w:rPr>
              <w:t>“ modulis;</w:t>
            </w:r>
          </w:p>
        </w:tc>
        <w:tc>
          <w:tcPr>
            <w:tcW w:w="1984" w:type="dxa"/>
            <w:tcBorders>
              <w:top w:val="single" w:sz="4" w:space="0" w:color="auto"/>
              <w:left w:val="single" w:sz="4" w:space="0" w:color="000000"/>
              <w:bottom w:val="single" w:sz="4" w:space="0" w:color="auto"/>
              <w:right w:val="single" w:sz="12" w:space="0" w:color="auto"/>
            </w:tcBorders>
          </w:tcPr>
          <w:p w14:paraId="548409B9" w14:textId="77777777" w:rsidR="00576FA3" w:rsidRPr="00576FA3" w:rsidRDefault="00576FA3" w:rsidP="007E4C3E">
            <w:pPr>
              <w:contextualSpacing/>
              <w:rPr>
                <w:rFonts w:ascii="Trebuchet MS" w:hAnsi="Trebuchet MS"/>
                <w:sz w:val="22"/>
                <w:szCs w:val="22"/>
              </w:rPr>
            </w:pPr>
          </w:p>
        </w:tc>
      </w:tr>
      <w:tr w:rsidR="00576FA3" w:rsidRPr="00576FA3" w14:paraId="01906A63" w14:textId="77777777" w:rsidTr="007E4C3E">
        <w:trPr>
          <w:trHeight w:val="20"/>
        </w:trPr>
        <w:tc>
          <w:tcPr>
            <w:tcW w:w="567" w:type="dxa"/>
            <w:tcBorders>
              <w:top w:val="single" w:sz="4" w:space="0" w:color="auto"/>
              <w:left w:val="single" w:sz="12" w:space="0" w:color="auto"/>
              <w:bottom w:val="single" w:sz="4" w:space="0" w:color="auto"/>
              <w:right w:val="single" w:sz="4" w:space="0" w:color="000000"/>
            </w:tcBorders>
          </w:tcPr>
          <w:p w14:paraId="0E695974" w14:textId="77777777" w:rsidR="00576FA3" w:rsidRPr="00576FA3" w:rsidRDefault="00576FA3" w:rsidP="007E4C3E">
            <w:pPr>
              <w:contextualSpacing/>
              <w:jc w:val="center"/>
              <w:rPr>
                <w:rFonts w:ascii="Trebuchet MS" w:hAnsi="Trebuchet MS"/>
                <w:sz w:val="22"/>
                <w:szCs w:val="22"/>
              </w:rPr>
            </w:pPr>
            <w:r w:rsidRPr="00576FA3">
              <w:rPr>
                <w:rFonts w:ascii="Trebuchet MS" w:hAnsi="Trebuchet MS"/>
                <w:sz w:val="22"/>
                <w:szCs w:val="22"/>
              </w:rPr>
              <w:t>5.</w:t>
            </w:r>
          </w:p>
        </w:tc>
        <w:tc>
          <w:tcPr>
            <w:tcW w:w="1843" w:type="dxa"/>
            <w:tcBorders>
              <w:top w:val="single" w:sz="4" w:space="0" w:color="auto"/>
              <w:left w:val="single" w:sz="4" w:space="0" w:color="000000"/>
              <w:bottom w:val="single" w:sz="4" w:space="0" w:color="auto"/>
              <w:right w:val="single" w:sz="4" w:space="0" w:color="000000"/>
            </w:tcBorders>
          </w:tcPr>
          <w:p w14:paraId="7A997421"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Gamintojo kokybės ir aplinkosaugos reikalavimai</w:t>
            </w:r>
          </w:p>
        </w:tc>
        <w:tc>
          <w:tcPr>
            <w:tcW w:w="5387" w:type="dxa"/>
            <w:tcBorders>
              <w:top w:val="single" w:sz="4" w:space="0" w:color="auto"/>
              <w:left w:val="single" w:sz="4" w:space="0" w:color="000000"/>
              <w:bottom w:val="single" w:sz="4" w:space="0" w:color="auto"/>
              <w:right w:val="single" w:sz="4" w:space="0" w:color="000000"/>
            </w:tcBorders>
          </w:tcPr>
          <w:p w14:paraId="3A6CAE80" w14:textId="77777777" w:rsidR="00576FA3" w:rsidRDefault="00576FA3" w:rsidP="007E4C3E">
            <w:pPr>
              <w:contextualSpacing/>
              <w:rPr>
                <w:rFonts w:ascii="Trebuchet MS" w:hAnsi="Trebuchet MS"/>
                <w:sz w:val="22"/>
                <w:szCs w:val="22"/>
              </w:rPr>
            </w:pPr>
            <w:r w:rsidRPr="00576FA3">
              <w:rPr>
                <w:rFonts w:ascii="Trebuchet MS" w:hAnsi="Trebuchet MS"/>
                <w:sz w:val="22"/>
                <w:szCs w:val="22"/>
              </w:rPr>
              <w:t>Gamintojas privalo būti įdiegęs ISO 9001:2008 standarto gamybos kokybės vadybos sistemą ir aplinkos apsaugos vadybos sistemą (EMAS, ISO 14001 arba lygiaverčių standartų sistemas (pateikti gamintojo sertifikatų arba lygiaverčių dokumentų kopijas arba nuorodą į gamintojo interneto svetainę). Įranga turi turėti galimybę naudoti pakartotinai užpildomą kasetę. Įrenginys privalo būti paženklintas energijos vartojimo efektyvumo žen</w:t>
            </w:r>
            <w:r>
              <w:rPr>
                <w:rFonts w:ascii="Trebuchet MS" w:hAnsi="Trebuchet MS"/>
                <w:sz w:val="22"/>
                <w:szCs w:val="22"/>
              </w:rPr>
              <w:t>klu „</w:t>
            </w:r>
            <w:proofErr w:type="spellStart"/>
            <w:r>
              <w:rPr>
                <w:rFonts w:ascii="Trebuchet MS" w:hAnsi="Trebuchet MS"/>
                <w:sz w:val="22"/>
                <w:szCs w:val="22"/>
              </w:rPr>
              <w:t>Energy</w:t>
            </w:r>
            <w:proofErr w:type="spellEnd"/>
            <w:r>
              <w:rPr>
                <w:rFonts w:ascii="Trebuchet MS" w:hAnsi="Trebuchet MS"/>
                <w:sz w:val="22"/>
                <w:szCs w:val="22"/>
              </w:rPr>
              <w:t xml:space="preserve"> </w:t>
            </w:r>
            <w:proofErr w:type="spellStart"/>
            <w:r>
              <w:rPr>
                <w:rFonts w:ascii="Trebuchet MS" w:hAnsi="Trebuchet MS"/>
                <w:sz w:val="22"/>
                <w:szCs w:val="22"/>
              </w:rPr>
              <w:t>Star</w:t>
            </w:r>
            <w:proofErr w:type="spellEnd"/>
            <w:r>
              <w:rPr>
                <w:rFonts w:ascii="Trebuchet MS" w:hAnsi="Trebuchet MS"/>
                <w:sz w:val="22"/>
                <w:szCs w:val="22"/>
              </w:rPr>
              <w:t>“/ „</w:t>
            </w:r>
            <w:proofErr w:type="spellStart"/>
            <w:r>
              <w:rPr>
                <w:rFonts w:ascii="Trebuchet MS" w:hAnsi="Trebuchet MS"/>
                <w:sz w:val="22"/>
                <w:szCs w:val="22"/>
              </w:rPr>
              <w:t>BlueAngel</w:t>
            </w:r>
            <w:proofErr w:type="spellEnd"/>
            <w:r>
              <w:rPr>
                <w:rFonts w:ascii="Trebuchet MS" w:hAnsi="Trebuchet MS"/>
                <w:sz w:val="22"/>
                <w:szCs w:val="22"/>
              </w:rPr>
              <w:t xml:space="preserve">“ </w:t>
            </w:r>
            <w:r w:rsidRPr="00576FA3">
              <w:rPr>
                <w:rFonts w:ascii="Trebuchet MS" w:hAnsi="Trebuchet MS"/>
                <w:sz w:val="22"/>
                <w:szCs w:val="22"/>
              </w:rPr>
              <w:t>arba lygiaverčiu ženklu.</w:t>
            </w:r>
          </w:p>
          <w:p w14:paraId="6C0910A5" w14:textId="1657853C" w:rsidR="006400B9" w:rsidRPr="00576FA3" w:rsidRDefault="006400B9" w:rsidP="007E4C3E">
            <w:pPr>
              <w:contextualSpacing/>
              <w:rPr>
                <w:rFonts w:ascii="Trebuchet MS" w:eastAsia="SimSun" w:hAnsi="Trebuchet MS"/>
                <w:sz w:val="22"/>
                <w:szCs w:val="22"/>
              </w:rPr>
            </w:pPr>
            <w:r w:rsidRPr="006400B9">
              <w:rPr>
                <w:rFonts w:ascii="Trebuchet MS" w:eastAsia="SimSun" w:hAnsi="Trebuchet MS"/>
                <w:sz w:val="22"/>
                <w:szCs w:val="22"/>
              </w:rPr>
              <w:t xml:space="preserve">Šalys, siekdamos užtikrinti aplinkosauginių principų laikymąsi, įsipareigoja mažinti popieriaus sunaudojimą, atsisakyti nebūtino dokumentų kopijavimo ir spausdinimo, rengiama dokumentacija, kiek tai įmanoma, Pirkėjui turi būti pateikta elektroniniu formatu, o dokumentacija, kuri turi būti pasirašoma, pasirašoma elektroniniu parašu. Esant būtinybei spausdinti, naudojamas perdirbtas popierius, kuris atitinka žaliojo pirkimo reikalavimus, patvirtintus </w:t>
            </w:r>
            <w:r w:rsidRPr="00843E28">
              <w:rPr>
                <w:rFonts w:ascii="Trebuchet MS" w:hAnsi="Trebuchet MS"/>
                <w:sz w:val="22"/>
                <w:szCs w:val="22"/>
              </w:rPr>
              <w:t>Aplinkos apsaugos kriterijų taikymo, vykdant žal</w:t>
            </w:r>
            <w:r>
              <w:rPr>
                <w:rFonts w:ascii="Trebuchet MS" w:hAnsi="Trebuchet MS"/>
                <w:sz w:val="22"/>
                <w:szCs w:val="22"/>
              </w:rPr>
              <w:t>iuosius pirkimus, tvarkos apraše, patvirtintame</w:t>
            </w:r>
            <w:r w:rsidRPr="00843E28">
              <w:rPr>
                <w:rFonts w:ascii="Trebuchet MS" w:hAnsi="Trebuchet MS"/>
                <w:sz w:val="22"/>
                <w:szCs w:val="22"/>
              </w:rPr>
              <w:t xml:space="preserve"> </w:t>
            </w:r>
            <w:r w:rsidRPr="00CF052E">
              <w:rPr>
                <w:rFonts w:ascii="Trebuchet MS" w:hAnsi="Trebuchet MS"/>
                <w:sz w:val="22"/>
                <w:szCs w:val="22"/>
              </w:rPr>
              <w:t xml:space="preserve">Lietuvos Respublikos aplinkos ministro </w:t>
            </w:r>
            <w:r w:rsidRPr="00843E28">
              <w:rPr>
                <w:rFonts w:ascii="Trebuchet MS" w:hAnsi="Trebuchet MS"/>
                <w:sz w:val="22"/>
                <w:szCs w:val="22"/>
              </w:rPr>
              <w:t xml:space="preserve">2011 m. birželio 28 d. įsakymu </w:t>
            </w:r>
            <w:r>
              <w:rPr>
                <w:rFonts w:ascii="Trebuchet MS" w:hAnsi="Trebuchet MS"/>
                <w:sz w:val="22"/>
                <w:szCs w:val="22"/>
              </w:rPr>
              <w:t xml:space="preserve">Nr. </w:t>
            </w:r>
            <w:r w:rsidRPr="00843E28">
              <w:rPr>
                <w:rFonts w:ascii="Trebuchet MS" w:hAnsi="Trebuchet MS"/>
                <w:sz w:val="22"/>
                <w:szCs w:val="22"/>
                <w:lang w:val="en-US"/>
              </w:rPr>
              <w:t>D1-508</w:t>
            </w:r>
            <w:r w:rsidRPr="00843E28">
              <w:rPr>
                <w:rFonts w:ascii="Trebuchet MS" w:hAnsi="Trebuchet MS"/>
                <w:sz w:val="22"/>
                <w:szCs w:val="22"/>
                <w:shd w:val="clear" w:color="auto" w:fill="FFFFFF"/>
              </w:rPr>
              <w:t xml:space="preserve"> „Dėl Aplinkos apsaugos kriterijų taikymo, vykdant žaliuosius pirkimus, tvarkos aprašo patvirtinimo“</w:t>
            </w:r>
            <w:r w:rsidRPr="006400B9">
              <w:rPr>
                <w:rFonts w:ascii="Trebuchet MS" w:eastAsia="SimSun" w:hAnsi="Trebuchet MS"/>
                <w:sz w:val="22"/>
                <w:szCs w:val="22"/>
              </w:rPr>
              <w:t>.</w:t>
            </w:r>
          </w:p>
        </w:tc>
        <w:tc>
          <w:tcPr>
            <w:tcW w:w="1984" w:type="dxa"/>
            <w:tcBorders>
              <w:top w:val="single" w:sz="4" w:space="0" w:color="auto"/>
              <w:left w:val="single" w:sz="4" w:space="0" w:color="000000"/>
              <w:bottom w:val="single" w:sz="4" w:space="0" w:color="auto"/>
              <w:right w:val="single" w:sz="12" w:space="0" w:color="auto"/>
            </w:tcBorders>
          </w:tcPr>
          <w:p w14:paraId="32D0711E" w14:textId="77777777" w:rsidR="00576FA3" w:rsidRPr="00576FA3" w:rsidRDefault="00576FA3" w:rsidP="007E4C3E">
            <w:pPr>
              <w:contextualSpacing/>
              <w:rPr>
                <w:rFonts w:ascii="Trebuchet MS" w:hAnsi="Trebuchet MS"/>
                <w:sz w:val="22"/>
                <w:szCs w:val="22"/>
              </w:rPr>
            </w:pPr>
          </w:p>
        </w:tc>
      </w:tr>
      <w:tr w:rsidR="00576FA3" w:rsidRPr="00576FA3" w14:paraId="5D335D59" w14:textId="77777777" w:rsidTr="007E4C3E">
        <w:trPr>
          <w:trHeight w:val="20"/>
        </w:trPr>
        <w:tc>
          <w:tcPr>
            <w:tcW w:w="567" w:type="dxa"/>
            <w:tcBorders>
              <w:top w:val="single" w:sz="4" w:space="0" w:color="auto"/>
              <w:left w:val="single" w:sz="12" w:space="0" w:color="auto"/>
              <w:bottom w:val="single" w:sz="4" w:space="0" w:color="auto"/>
              <w:right w:val="single" w:sz="4" w:space="0" w:color="000000"/>
            </w:tcBorders>
          </w:tcPr>
          <w:p w14:paraId="1C4E0D51" w14:textId="77777777" w:rsidR="00576FA3" w:rsidRPr="00576FA3" w:rsidRDefault="00576FA3" w:rsidP="007E4C3E">
            <w:pPr>
              <w:contextualSpacing/>
              <w:jc w:val="center"/>
              <w:rPr>
                <w:rFonts w:ascii="Trebuchet MS" w:hAnsi="Trebuchet MS"/>
                <w:sz w:val="22"/>
                <w:szCs w:val="22"/>
              </w:rPr>
            </w:pPr>
            <w:r w:rsidRPr="00576FA3">
              <w:rPr>
                <w:rFonts w:ascii="Trebuchet MS" w:hAnsi="Trebuchet MS"/>
                <w:sz w:val="22"/>
                <w:szCs w:val="22"/>
              </w:rPr>
              <w:lastRenderedPageBreak/>
              <w:t>6.</w:t>
            </w:r>
          </w:p>
        </w:tc>
        <w:tc>
          <w:tcPr>
            <w:tcW w:w="1843" w:type="dxa"/>
            <w:tcBorders>
              <w:top w:val="single" w:sz="4" w:space="0" w:color="auto"/>
              <w:left w:val="single" w:sz="4" w:space="0" w:color="000000"/>
              <w:bottom w:val="single" w:sz="4" w:space="0" w:color="auto"/>
              <w:right w:val="single" w:sz="4" w:space="0" w:color="000000"/>
            </w:tcBorders>
          </w:tcPr>
          <w:p w14:paraId="79619C7D"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Surinkimo reikalavimai</w:t>
            </w:r>
          </w:p>
        </w:tc>
        <w:tc>
          <w:tcPr>
            <w:tcW w:w="5387" w:type="dxa"/>
            <w:tcBorders>
              <w:top w:val="single" w:sz="4" w:space="0" w:color="auto"/>
              <w:left w:val="single" w:sz="4" w:space="0" w:color="000000"/>
              <w:bottom w:val="single" w:sz="4" w:space="0" w:color="auto"/>
              <w:right w:val="single" w:sz="4" w:space="0" w:color="000000"/>
            </w:tcBorders>
          </w:tcPr>
          <w:p w14:paraId="30BD585E" w14:textId="77777777" w:rsidR="00576FA3" w:rsidRPr="00576FA3" w:rsidRDefault="00576FA3" w:rsidP="007E4C3E">
            <w:pPr>
              <w:contextualSpacing/>
              <w:rPr>
                <w:rFonts w:ascii="Trebuchet MS" w:hAnsi="Trebuchet MS"/>
                <w:color w:val="000000"/>
                <w:sz w:val="22"/>
                <w:szCs w:val="22"/>
              </w:rPr>
            </w:pPr>
            <w:r w:rsidRPr="00576FA3">
              <w:rPr>
                <w:rFonts w:ascii="Trebuchet MS" w:hAnsi="Trebuchet MS"/>
                <w:color w:val="000000"/>
                <w:sz w:val="22"/>
                <w:szCs w:val="22"/>
              </w:rPr>
              <w:t xml:space="preserve">Visa įranga </w:t>
            </w:r>
            <w:r w:rsidRPr="00576FA3">
              <w:rPr>
                <w:rFonts w:ascii="Trebuchet MS" w:hAnsi="Trebuchet MS"/>
                <w:sz w:val="22"/>
                <w:szCs w:val="22"/>
              </w:rPr>
              <w:t xml:space="preserve">ir eksploatacinės medžiagos </w:t>
            </w:r>
            <w:r w:rsidRPr="00576FA3">
              <w:rPr>
                <w:rFonts w:ascii="Trebuchet MS" w:hAnsi="Trebuchet MS"/>
                <w:color w:val="000000"/>
                <w:sz w:val="22"/>
                <w:szCs w:val="22"/>
              </w:rPr>
              <w:t xml:space="preserve">turi būti vienos firmos-gamintojos (išskyrus 4 p. nurodytus kortelių skaitytuvus), pažymėta firmos gamintojos prekiniais ženklais, tam kad būtų užtikrintas maksimalus sistemos komponentų suderinamumas. Visa įranga turi būti </w:t>
            </w:r>
            <w:proofErr w:type="spellStart"/>
            <w:r w:rsidRPr="00576FA3">
              <w:rPr>
                <w:rFonts w:ascii="Trebuchet MS" w:hAnsi="Trebuchet MS"/>
                <w:color w:val="000000"/>
                <w:sz w:val="22"/>
                <w:szCs w:val="22"/>
              </w:rPr>
              <w:t>sukompletuota</w:t>
            </w:r>
            <w:proofErr w:type="spellEnd"/>
            <w:r w:rsidRPr="00576FA3">
              <w:rPr>
                <w:rFonts w:ascii="Trebuchet MS" w:hAnsi="Trebuchet MS"/>
                <w:color w:val="000000"/>
                <w:sz w:val="22"/>
                <w:szCs w:val="22"/>
              </w:rPr>
              <w:t xml:space="preserve"> įrangos gamintojo gamykloje.</w:t>
            </w:r>
          </w:p>
          <w:p w14:paraId="6AF3CE0F"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xml:space="preserve">Visa įranga turi būti </w:t>
            </w:r>
            <w:proofErr w:type="spellStart"/>
            <w:r w:rsidRPr="00576FA3">
              <w:rPr>
                <w:rFonts w:ascii="Trebuchet MS" w:hAnsi="Trebuchet MS"/>
                <w:sz w:val="22"/>
                <w:szCs w:val="22"/>
              </w:rPr>
              <w:t>gamykliškai</w:t>
            </w:r>
            <w:proofErr w:type="spellEnd"/>
            <w:r w:rsidRPr="00576FA3">
              <w:rPr>
                <w:rFonts w:ascii="Trebuchet MS" w:hAnsi="Trebuchet MS"/>
                <w:sz w:val="22"/>
                <w:szCs w:val="22"/>
              </w:rPr>
              <w:t xml:space="preserve"> nauja „</w:t>
            </w:r>
            <w:proofErr w:type="spellStart"/>
            <w:r w:rsidRPr="00576FA3">
              <w:rPr>
                <w:rFonts w:ascii="Trebuchet MS" w:hAnsi="Trebuchet MS"/>
                <w:sz w:val="22"/>
                <w:szCs w:val="22"/>
              </w:rPr>
              <w:t>brand</w:t>
            </w:r>
            <w:proofErr w:type="spellEnd"/>
            <w:r w:rsidRPr="00576FA3">
              <w:rPr>
                <w:rFonts w:ascii="Trebuchet MS" w:hAnsi="Trebuchet MS"/>
                <w:sz w:val="22"/>
                <w:szCs w:val="22"/>
              </w:rPr>
              <w:t xml:space="preserve"> </w:t>
            </w:r>
            <w:proofErr w:type="spellStart"/>
            <w:r w:rsidRPr="00576FA3">
              <w:rPr>
                <w:rFonts w:ascii="Trebuchet MS" w:hAnsi="Trebuchet MS"/>
                <w:sz w:val="22"/>
                <w:szCs w:val="22"/>
              </w:rPr>
              <w:t>new</w:t>
            </w:r>
            <w:proofErr w:type="spellEnd"/>
            <w:r w:rsidRPr="00576FA3">
              <w:rPr>
                <w:rFonts w:ascii="Trebuchet MS" w:hAnsi="Trebuchet MS"/>
                <w:sz w:val="22"/>
                <w:szCs w:val="22"/>
              </w:rPr>
              <w:t xml:space="preserve">“. </w:t>
            </w:r>
            <w:proofErr w:type="spellStart"/>
            <w:r w:rsidRPr="00576FA3">
              <w:rPr>
                <w:rFonts w:ascii="Trebuchet MS" w:hAnsi="Trebuchet MS"/>
                <w:sz w:val="22"/>
                <w:szCs w:val="22"/>
              </w:rPr>
              <w:t>Gamykliškai</w:t>
            </w:r>
            <w:proofErr w:type="spellEnd"/>
            <w:r w:rsidRPr="00576FA3">
              <w:rPr>
                <w:rFonts w:ascii="Trebuchet MS" w:hAnsi="Trebuchet MS"/>
                <w:sz w:val="22"/>
                <w:szCs w:val="22"/>
              </w:rPr>
              <w:t xml:space="preserve"> atnaujinti „</w:t>
            </w:r>
            <w:proofErr w:type="spellStart"/>
            <w:r w:rsidRPr="00576FA3">
              <w:rPr>
                <w:rFonts w:ascii="Trebuchet MS" w:hAnsi="Trebuchet MS"/>
                <w:sz w:val="22"/>
                <w:szCs w:val="22"/>
              </w:rPr>
              <w:t>renew</w:t>
            </w:r>
            <w:proofErr w:type="spellEnd"/>
            <w:r w:rsidRPr="00576FA3">
              <w:rPr>
                <w:rFonts w:ascii="Trebuchet MS" w:hAnsi="Trebuchet MS"/>
                <w:sz w:val="22"/>
                <w:szCs w:val="22"/>
              </w:rPr>
              <w:t>“ / „</w:t>
            </w:r>
            <w:proofErr w:type="spellStart"/>
            <w:r w:rsidRPr="00576FA3">
              <w:rPr>
                <w:rFonts w:ascii="Trebuchet MS" w:hAnsi="Trebuchet MS"/>
                <w:sz w:val="22"/>
                <w:szCs w:val="22"/>
              </w:rPr>
              <w:t>refurbished</w:t>
            </w:r>
            <w:proofErr w:type="spellEnd"/>
            <w:r w:rsidRPr="00576FA3">
              <w:rPr>
                <w:rFonts w:ascii="Trebuchet MS" w:hAnsi="Trebuchet MS"/>
                <w:sz w:val="22"/>
                <w:szCs w:val="22"/>
              </w:rPr>
              <w:t>“ /„</w:t>
            </w:r>
            <w:proofErr w:type="spellStart"/>
            <w:r w:rsidRPr="00576FA3">
              <w:rPr>
                <w:rFonts w:ascii="Trebuchet MS" w:hAnsi="Trebuchet MS"/>
                <w:sz w:val="22"/>
                <w:szCs w:val="22"/>
              </w:rPr>
              <w:t>remarked</w:t>
            </w:r>
            <w:proofErr w:type="spellEnd"/>
            <w:r w:rsidRPr="00576FA3">
              <w:rPr>
                <w:rFonts w:ascii="Trebuchet MS" w:hAnsi="Trebuchet MS"/>
                <w:sz w:val="22"/>
                <w:szCs w:val="22"/>
              </w:rPr>
              <w:t>“ komponentai neleistini.</w:t>
            </w:r>
          </w:p>
        </w:tc>
        <w:tc>
          <w:tcPr>
            <w:tcW w:w="1984" w:type="dxa"/>
            <w:tcBorders>
              <w:top w:val="single" w:sz="4" w:space="0" w:color="auto"/>
              <w:left w:val="single" w:sz="4" w:space="0" w:color="000000"/>
              <w:bottom w:val="single" w:sz="4" w:space="0" w:color="auto"/>
              <w:right w:val="single" w:sz="12" w:space="0" w:color="auto"/>
            </w:tcBorders>
          </w:tcPr>
          <w:p w14:paraId="26351355" w14:textId="77777777" w:rsidR="00576FA3" w:rsidRPr="00576FA3" w:rsidRDefault="00576FA3" w:rsidP="007E4C3E">
            <w:pPr>
              <w:contextualSpacing/>
              <w:rPr>
                <w:rFonts w:ascii="Trebuchet MS" w:hAnsi="Trebuchet MS"/>
                <w:sz w:val="22"/>
                <w:szCs w:val="22"/>
              </w:rPr>
            </w:pPr>
          </w:p>
        </w:tc>
      </w:tr>
      <w:tr w:rsidR="00576FA3" w:rsidRPr="00576FA3" w14:paraId="0C8176CC" w14:textId="77777777" w:rsidTr="007E4C3E">
        <w:trPr>
          <w:trHeight w:val="20"/>
        </w:trPr>
        <w:tc>
          <w:tcPr>
            <w:tcW w:w="567" w:type="dxa"/>
            <w:tcBorders>
              <w:top w:val="single" w:sz="4" w:space="0" w:color="auto"/>
              <w:left w:val="single" w:sz="12" w:space="0" w:color="auto"/>
              <w:bottom w:val="single" w:sz="4" w:space="0" w:color="auto"/>
              <w:right w:val="single" w:sz="4" w:space="0" w:color="000000"/>
            </w:tcBorders>
          </w:tcPr>
          <w:p w14:paraId="16910563" w14:textId="77777777" w:rsidR="00576FA3" w:rsidRPr="00576FA3" w:rsidRDefault="00576FA3" w:rsidP="007E4C3E">
            <w:pPr>
              <w:contextualSpacing/>
              <w:jc w:val="center"/>
              <w:rPr>
                <w:rFonts w:ascii="Trebuchet MS" w:hAnsi="Trebuchet MS"/>
                <w:sz w:val="22"/>
                <w:szCs w:val="22"/>
              </w:rPr>
            </w:pPr>
            <w:r w:rsidRPr="00576FA3">
              <w:rPr>
                <w:rFonts w:ascii="Trebuchet MS" w:hAnsi="Trebuchet MS"/>
                <w:sz w:val="22"/>
                <w:szCs w:val="22"/>
              </w:rPr>
              <w:t>7.</w:t>
            </w:r>
          </w:p>
        </w:tc>
        <w:tc>
          <w:tcPr>
            <w:tcW w:w="1843" w:type="dxa"/>
            <w:tcBorders>
              <w:top w:val="single" w:sz="4" w:space="0" w:color="auto"/>
              <w:left w:val="single" w:sz="4" w:space="0" w:color="000000"/>
              <w:bottom w:val="single" w:sz="4" w:space="0" w:color="auto"/>
              <w:right w:val="single" w:sz="4" w:space="0" w:color="000000"/>
            </w:tcBorders>
          </w:tcPr>
          <w:p w14:paraId="54886993"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Gamintojo katalogas ar jo kopija</w:t>
            </w:r>
          </w:p>
        </w:tc>
        <w:tc>
          <w:tcPr>
            <w:tcW w:w="5387" w:type="dxa"/>
            <w:tcBorders>
              <w:top w:val="single" w:sz="4" w:space="0" w:color="auto"/>
              <w:left w:val="single" w:sz="4" w:space="0" w:color="000000"/>
              <w:bottom w:val="single" w:sz="4" w:space="0" w:color="auto"/>
              <w:right w:val="single" w:sz="4" w:space="0" w:color="000000"/>
            </w:tcBorders>
          </w:tcPr>
          <w:p w14:paraId="1047189A" w14:textId="43B998A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Būtina pridėti katalogą, aprašą ar kitą gaminio dokumentą (jo kopiją) arba pateikti nuorodą į elektroninį Prekės katalogą (aprašą) gamintojo interneto svetainėje. Visi specifikacijoje reikalaujami techniniai parametrai turi būti kataloge (apraše).</w:t>
            </w:r>
          </w:p>
        </w:tc>
        <w:tc>
          <w:tcPr>
            <w:tcW w:w="1984" w:type="dxa"/>
            <w:tcBorders>
              <w:top w:val="single" w:sz="4" w:space="0" w:color="auto"/>
              <w:left w:val="single" w:sz="4" w:space="0" w:color="000000"/>
              <w:bottom w:val="single" w:sz="4" w:space="0" w:color="auto"/>
              <w:right w:val="single" w:sz="12" w:space="0" w:color="auto"/>
            </w:tcBorders>
          </w:tcPr>
          <w:p w14:paraId="12878A83" w14:textId="77777777" w:rsidR="00576FA3" w:rsidRPr="00576FA3" w:rsidRDefault="00576FA3" w:rsidP="007E4C3E">
            <w:pPr>
              <w:contextualSpacing/>
              <w:rPr>
                <w:rFonts w:ascii="Trebuchet MS" w:hAnsi="Trebuchet MS"/>
                <w:color w:val="000000"/>
                <w:sz w:val="22"/>
                <w:szCs w:val="22"/>
              </w:rPr>
            </w:pPr>
          </w:p>
          <w:p w14:paraId="74D990C3" w14:textId="77777777" w:rsidR="00576FA3" w:rsidRPr="00576FA3" w:rsidRDefault="00576FA3" w:rsidP="007E4C3E">
            <w:pPr>
              <w:contextualSpacing/>
              <w:rPr>
                <w:rFonts w:ascii="Trebuchet MS" w:hAnsi="Trebuchet MS"/>
                <w:color w:val="000000"/>
                <w:sz w:val="22"/>
                <w:szCs w:val="22"/>
              </w:rPr>
            </w:pPr>
          </w:p>
          <w:p w14:paraId="59938C7D" w14:textId="77777777" w:rsidR="00576FA3" w:rsidRPr="00576FA3" w:rsidRDefault="00576FA3" w:rsidP="007E4C3E">
            <w:pPr>
              <w:contextualSpacing/>
              <w:rPr>
                <w:rFonts w:ascii="Trebuchet MS" w:hAnsi="Trebuchet MS"/>
                <w:color w:val="000000"/>
                <w:sz w:val="22"/>
                <w:szCs w:val="22"/>
              </w:rPr>
            </w:pPr>
          </w:p>
        </w:tc>
      </w:tr>
      <w:tr w:rsidR="00576FA3" w:rsidRPr="00576FA3" w14:paraId="276C2456" w14:textId="77777777" w:rsidTr="007E4C3E">
        <w:trPr>
          <w:trHeight w:val="20"/>
        </w:trPr>
        <w:tc>
          <w:tcPr>
            <w:tcW w:w="567" w:type="dxa"/>
            <w:tcBorders>
              <w:top w:val="single" w:sz="4" w:space="0" w:color="auto"/>
              <w:left w:val="single" w:sz="12" w:space="0" w:color="auto"/>
              <w:bottom w:val="single" w:sz="4" w:space="0" w:color="auto"/>
              <w:right w:val="single" w:sz="4" w:space="0" w:color="000000"/>
            </w:tcBorders>
          </w:tcPr>
          <w:p w14:paraId="5DB72C5A" w14:textId="77777777" w:rsidR="00576FA3" w:rsidRPr="00576FA3" w:rsidRDefault="00576FA3" w:rsidP="007E4C3E">
            <w:pPr>
              <w:contextualSpacing/>
              <w:jc w:val="center"/>
              <w:rPr>
                <w:rFonts w:ascii="Trebuchet MS" w:hAnsi="Trebuchet MS"/>
                <w:sz w:val="22"/>
                <w:szCs w:val="22"/>
              </w:rPr>
            </w:pPr>
            <w:r w:rsidRPr="00576FA3">
              <w:rPr>
                <w:rFonts w:ascii="Trebuchet MS" w:hAnsi="Trebuchet MS"/>
                <w:sz w:val="22"/>
                <w:szCs w:val="22"/>
              </w:rPr>
              <w:t>8.</w:t>
            </w:r>
          </w:p>
        </w:tc>
        <w:tc>
          <w:tcPr>
            <w:tcW w:w="1843" w:type="dxa"/>
            <w:tcBorders>
              <w:top w:val="single" w:sz="4" w:space="0" w:color="auto"/>
              <w:left w:val="single" w:sz="4" w:space="0" w:color="000000"/>
              <w:bottom w:val="single" w:sz="4" w:space="0" w:color="auto"/>
              <w:right w:val="single" w:sz="4" w:space="0" w:color="000000"/>
            </w:tcBorders>
          </w:tcPr>
          <w:p w14:paraId="572D5408"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Garantinė techninė priežiūra</w:t>
            </w:r>
          </w:p>
        </w:tc>
        <w:tc>
          <w:tcPr>
            <w:tcW w:w="5387" w:type="dxa"/>
            <w:tcBorders>
              <w:top w:val="single" w:sz="4" w:space="0" w:color="auto"/>
              <w:left w:val="single" w:sz="4" w:space="0" w:color="000000"/>
              <w:bottom w:val="single" w:sz="4" w:space="0" w:color="auto"/>
              <w:right w:val="single" w:sz="4" w:space="0" w:color="000000"/>
            </w:tcBorders>
          </w:tcPr>
          <w:p w14:paraId="00FDA0DC"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Ne trumpesnė nei 1 metų trukmės garantinė techninė priežiūra. Reikalavimas privalo būti garantuojamas gamintojo (pateikti tai liudijančią gamintojo dokumentaciją jei tai yra standartinis oficialus gamintojo įsipareigojimas arba komplektuoti papildomą gamintojo serviso paketą nurodant pasiūlyme jo kodą ir pavadinimą).</w:t>
            </w:r>
          </w:p>
        </w:tc>
        <w:tc>
          <w:tcPr>
            <w:tcW w:w="1984" w:type="dxa"/>
            <w:tcBorders>
              <w:top w:val="single" w:sz="4" w:space="0" w:color="auto"/>
              <w:left w:val="single" w:sz="4" w:space="0" w:color="000000"/>
              <w:bottom w:val="single" w:sz="4" w:space="0" w:color="auto"/>
              <w:right w:val="single" w:sz="12" w:space="0" w:color="auto"/>
            </w:tcBorders>
          </w:tcPr>
          <w:p w14:paraId="1D10C542" w14:textId="77777777" w:rsidR="00576FA3" w:rsidRPr="00576FA3" w:rsidRDefault="00576FA3" w:rsidP="007E4C3E">
            <w:pPr>
              <w:contextualSpacing/>
              <w:rPr>
                <w:rFonts w:ascii="Trebuchet MS" w:hAnsi="Trebuchet MS"/>
                <w:sz w:val="22"/>
                <w:szCs w:val="22"/>
              </w:rPr>
            </w:pPr>
          </w:p>
        </w:tc>
      </w:tr>
      <w:tr w:rsidR="00576FA3" w:rsidRPr="00576FA3" w14:paraId="4AFB7363" w14:textId="77777777" w:rsidTr="007E4C3E">
        <w:trPr>
          <w:trHeight w:val="20"/>
        </w:trPr>
        <w:tc>
          <w:tcPr>
            <w:tcW w:w="567" w:type="dxa"/>
            <w:tcBorders>
              <w:top w:val="single" w:sz="4" w:space="0" w:color="auto"/>
              <w:left w:val="single" w:sz="12" w:space="0" w:color="auto"/>
              <w:bottom w:val="single" w:sz="4" w:space="0" w:color="auto"/>
              <w:right w:val="single" w:sz="4" w:space="0" w:color="000000"/>
            </w:tcBorders>
          </w:tcPr>
          <w:p w14:paraId="7ABAAE6C" w14:textId="77777777" w:rsidR="00576FA3" w:rsidRPr="00576FA3" w:rsidRDefault="00576FA3" w:rsidP="007E4C3E">
            <w:pPr>
              <w:contextualSpacing/>
              <w:jc w:val="center"/>
              <w:rPr>
                <w:rFonts w:ascii="Trebuchet MS" w:hAnsi="Trebuchet MS"/>
                <w:sz w:val="22"/>
                <w:szCs w:val="22"/>
              </w:rPr>
            </w:pPr>
            <w:r w:rsidRPr="00576FA3">
              <w:rPr>
                <w:rFonts w:ascii="Trebuchet MS" w:hAnsi="Trebuchet MS"/>
                <w:sz w:val="22"/>
                <w:szCs w:val="22"/>
              </w:rPr>
              <w:t>9.</w:t>
            </w:r>
          </w:p>
        </w:tc>
        <w:tc>
          <w:tcPr>
            <w:tcW w:w="1843" w:type="dxa"/>
            <w:tcBorders>
              <w:top w:val="single" w:sz="4" w:space="0" w:color="auto"/>
              <w:left w:val="single" w:sz="4" w:space="0" w:color="000000"/>
              <w:bottom w:val="single" w:sz="4" w:space="0" w:color="auto"/>
              <w:right w:val="single" w:sz="4" w:space="0" w:color="000000"/>
            </w:tcBorders>
          </w:tcPr>
          <w:p w14:paraId="66C2701D" w14:textId="77777777"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Papildomi reikalavimai</w:t>
            </w:r>
          </w:p>
        </w:tc>
        <w:tc>
          <w:tcPr>
            <w:tcW w:w="5387" w:type="dxa"/>
            <w:tcBorders>
              <w:top w:val="single" w:sz="4" w:space="0" w:color="auto"/>
              <w:left w:val="single" w:sz="4" w:space="0" w:color="000000"/>
              <w:bottom w:val="single" w:sz="4" w:space="0" w:color="auto"/>
              <w:right w:val="single" w:sz="4" w:space="0" w:color="000000"/>
            </w:tcBorders>
          </w:tcPr>
          <w:p w14:paraId="4C53E8F8" w14:textId="6A112B93" w:rsidR="00576FA3" w:rsidRPr="00576FA3" w:rsidRDefault="00576FA3" w:rsidP="007E4C3E">
            <w:pPr>
              <w:contextualSpacing/>
              <w:rPr>
                <w:rFonts w:ascii="Trebuchet MS" w:hAnsi="Trebuchet MS"/>
                <w:sz w:val="22"/>
                <w:szCs w:val="22"/>
              </w:rPr>
            </w:pPr>
            <w:r w:rsidRPr="00576FA3">
              <w:rPr>
                <w:rFonts w:ascii="Trebuchet MS" w:hAnsi="Trebuchet MS"/>
                <w:sz w:val="22"/>
                <w:szCs w:val="22"/>
              </w:rPr>
              <w:t xml:space="preserve">Siūloma įranga turi būti suderinama su </w:t>
            </w:r>
            <w:r w:rsidR="00790C2B">
              <w:rPr>
                <w:rFonts w:ascii="Trebuchet MS" w:hAnsi="Trebuchet MS"/>
                <w:sz w:val="22"/>
                <w:szCs w:val="22"/>
              </w:rPr>
              <w:t>Pirkėjo</w:t>
            </w:r>
            <w:r w:rsidRPr="00576FA3">
              <w:rPr>
                <w:rFonts w:ascii="Trebuchet MS" w:hAnsi="Trebuchet MS"/>
                <w:sz w:val="22"/>
                <w:szCs w:val="22"/>
              </w:rPr>
              <w:t xml:space="preserve"> turima spausdinimo apskaitos ir valdymo programine įranga </w:t>
            </w:r>
            <w:proofErr w:type="spellStart"/>
            <w:r w:rsidRPr="00576FA3">
              <w:rPr>
                <w:rFonts w:ascii="Trebuchet MS" w:hAnsi="Trebuchet MS"/>
                <w:sz w:val="22"/>
                <w:szCs w:val="22"/>
              </w:rPr>
              <w:t>PaperCut</w:t>
            </w:r>
            <w:proofErr w:type="spellEnd"/>
            <w:r w:rsidRPr="00576FA3">
              <w:rPr>
                <w:rFonts w:ascii="Trebuchet MS" w:hAnsi="Trebuchet MS"/>
                <w:sz w:val="22"/>
                <w:szCs w:val="22"/>
              </w:rPr>
              <w:t>-MF, palaikyti šios programinės įrangos integraciją į daugiafunkcinius įrenginius bei atitikti tokius funkcinius reikalavimus:</w:t>
            </w:r>
          </w:p>
          <w:p w14:paraId="4A1D432A" w14:textId="77777777" w:rsidR="00576FA3" w:rsidRPr="00576FA3" w:rsidRDefault="00576FA3" w:rsidP="00576FA3">
            <w:pPr>
              <w:pStyle w:val="Sraopastraipa"/>
              <w:numPr>
                <w:ilvl w:val="0"/>
                <w:numId w:val="19"/>
              </w:numPr>
              <w:tabs>
                <w:tab w:val="left" w:pos="483"/>
              </w:tabs>
              <w:spacing w:after="0" w:line="240" w:lineRule="auto"/>
              <w:ind w:left="33" w:firstLine="284"/>
              <w:rPr>
                <w:rFonts w:ascii="Trebuchet MS" w:hAnsi="Trebuchet MS"/>
                <w:sz w:val="22"/>
                <w:szCs w:val="22"/>
              </w:rPr>
            </w:pPr>
            <w:r w:rsidRPr="00576FA3">
              <w:rPr>
                <w:rFonts w:ascii="Trebuchet MS" w:hAnsi="Trebuchet MS"/>
                <w:sz w:val="22"/>
                <w:szCs w:val="22"/>
              </w:rPr>
              <w:t xml:space="preserve">Įranga turi palaikyti </w:t>
            </w:r>
            <w:proofErr w:type="spellStart"/>
            <w:r w:rsidRPr="00576FA3">
              <w:rPr>
                <w:rFonts w:ascii="Trebuchet MS" w:hAnsi="Trebuchet MS"/>
                <w:sz w:val="22"/>
                <w:szCs w:val="22"/>
              </w:rPr>
              <w:t>PaperCut</w:t>
            </w:r>
            <w:proofErr w:type="spellEnd"/>
            <w:r w:rsidRPr="00576FA3">
              <w:rPr>
                <w:rFonts w:ascii="Trebuchet MS" w:hAnsi="Trebuchet MS"/>
                <w:sz w:val="22"/>
                <w:szCs w:val="22"/>
              </w:rPr>
              <w:t xml:space="preserve"> MF programinės įrangos integraciją "</w:t>
            </w:r>
            <w:proofErr w:type="spellStart"/>
            <w:r w:rsidRPr="00576FA3">
              <w:rPr>
                <w:rFonts w:ascii="Trebuchet MS" w:hAnsi="Trebuchet MS"/>
                <w:sz w:val="22"/>
                <w:szCs w:val="22"/>
              </w:rPr>
              <w:t>firmware</w:t>
            </w:r>
            <w:proofErr w:type="spellEnd"/>
            <w:r w:rsidRPr="00576FA3">
              <w:rPr>
                <w:rFonts w:ascii="Trebuchet MS" w:hAnsi="Trebuchet MS"/>
                <w:sz w:val="22"/>
                <w:szCs w:val="22"/>
              </w:rPr>
              <w:t>" lygmenyje;</w:t>
            </w:r>
          </w:p>
          <w:p w14:paraId="5FA690A0" w14:textId="77777777" w:rsidR="00576FA3" w:rsidRPr="00576FA3" w:rsidRDefault="00576FA3" w:rsidP="00576FA3">
            <w:pPr>
              <w:numPr>
                <w:ilvl w:val="0"/>
                <w:numId w:val="19"/>
              </w:numPr>
              <w:tabs>
                <w:tab w:val="left" w:pos="483"/>
              </w:tabs>
              <w:spacing w:after="0" w:line="240" w:lineRule="auto"/>
              <w:ind w:left="33" w:firstLine="284"/>
              <w:contextualSpacing/>
              <w:rPr>
                <w:rFonts w:ascii="Trebuchet MS" w:hAnsi="Trebuchet MS"/>
                <w:sz w:val="22"/>
                <w:szCs w:val="22"/>
              </w:rPr>
            </w:pPr>
            <w:r w:rsidRPr="00576FA3">
              <w:rPr>
                <w:rFonts w:ascii="Trebuchet MS" w:hAnsi="Trebuchet MS"/>
                <w:sz w:val="22"/>
                <w:szCs w:val="22"/>
              </w:rPr>
              <w:t>sustabdyti kopijavimo/skenavimo darbus realiu laiku, kai vartotojo sąskaita pasiekia nustatytą limitą;</w:t>
            </w:r>
          </w:p>
          <w:p w14:paraId="14073952" w14:textId="77777777" w:rsidR="00576FA3" w:rsidRPr="00576FA3" w:rsidRDefault="00576FA3" w:rsidP="00576FA3">
            <w:pPr>
              <w:numPr>
                <w:ilvl w:val="0"/>
                <w:numId w:val="19"/>
              </w:numPr>
              <w:tabs>
                <w:tab w:val="left" w:pos="483"/>
              </w:tabs>
              <w:spacing w:after="0" w:line="240" w:lineRule="auto"/>
              <w:ind w:left="33" w:firstLine="284"/>
              <w:contextualSpacing/>
              <w:rPr>
                <w:rFonts w:ascii="Trebuchet MS" w:hAnsi="Trebuchet MS"/>
                <w:sz w:val="22"/>
                <w:szCs w:val="22"/>
              </w:rPr>
            </w:pPr>
            <w:r w:rsidRPr="00576FA3">
              <w:rPr>
                <w:rFonts w:ascii="Trebuchet MS" w:hAnsi="Trebuchet MS"/>
                <w:sz w:val="22"/>
                <w:szCs w:val="22"/>
              </w:rPr>
              <w:t>Sistema turi automatiškai blokuoti darbų realizavimą ant įrenginių, kurie turi techninių sutrikimų (kai įrenginys raportuoja klaidą/sutrikimą).</w:t>
            </w:r>
          </w:p>
          <w:p w14:paraId="742EC78B" w14:textId="77777777" w:rsidR="00576FA3" w:rsidRPr="00576FA3" w:rsidRDefault="00576FA3" w:rsidP="00576FA3">
            <w:pPr>
              <w:numPr>
                <w:ilvl w:val="0"/>
                <w:numId w:val="19"/>
              </w:numPr>
              <w:tabs>
                <w:tab w:val="left" w:pos="483"/>
              </w:tabs>
              <w:spacing w:after="0" w:line="240" w:lineRule="auto"/>
              <w:ind w:left="33" w:firstLine="284"/>
              <w:contextualSpacing/>
              <w:rPr>
                <w:rFonts w:ascii="Trebuchet MS" w:hAnsi="Trebuchet MS"/>
                <w:sz w:val="22"/>
                <w:szCs w:val="22"/>
              </w:rPr>
            </w:pPr>
            <w:r w:rsidRPr="00576FA3">
              <w:rPr>
                <w:rFonts w:ascii="Trebuchet MS" w:hAnsi="Trebuchet MS"/>
                <w:sz w:val="22"/>
                <w:szCs w:val="22"/>
              </w:rPr>
              <w:t>priskirti darbus projektui, pasirenkant projektą iš sąrašo įrenginio ekrane;</w:t>
            </w:r>
          </w:p>
          <w:p w14:paraId="41AA07A6" w14:textId="77777777" w:rsidR="00576FA3" w:rsidRPr="00576FA3" w:rsidRDefault="00576FA3" w:rsidP="00576FA3">
            <w:pPr>
              <w:numPr>
                <w:ilvl w:val="0"/>
                <w:numId w:val="19"/>
              </w:numPr>
              <w:tabs>
                <w:tab w:val="left" w:pos="483"/>
              </w:tabs>
              <w:spacing w:after="0" w:line="240" w:lineRule="auto"/>
              <w:ind w:left="33" w:firstLine="284"/>
              <w:contextualSpacing/>
              <w:rPr>
                <w:rFonts w:ascii="Trebuchet MS" w:hAnsi="Trebuchet MS"/>
                <w:sz w:val="22"/>
                <w:szCs w:val="22"/>
              </w:rPr>
            </w:pPr>
            <w:r w:rsidRPr="00576FA3">
              <w:rPr>
                <w:rFonts w:ascii="Trebuchet MS" w:hAnsi="Trebuchet MS"/>
                <w:sz w:val="22"/>
                <w:szCs w:val="22"/>
              </w:rPr>
              <w:t>priskirti darbus projektui, pasirenkant projektą pagal raktinį žodį įrenginio ekrane;</w:t>
            </w:r>
          </w:p>
          <w:p w14:paraId="32F4315D" w14:textId="77777777" w:rsidR="00576FA3" w:rsidRPr="00576FA3" w:rsidRDefault="00576FA3" w:rsidP="00576FA3">
            <w:pPr>
              <w:numPr>
                <w:ilvl w:val="0"/>
                <w:numId w:val="19"/>
              </w:numPr>
              <w:tabs>
                <w:tab w:val="left" w:pos="483"/>
              </w:tabs>
              <w:spacing w:after="0" w:line="240" w:lineRule="auto"/>
              <w:ind w:left="33" w:firstLine="284"/>
              <w:contextualSpacing/>
              <w:rPr>
                <w:rFonts w:ascii="Trebuchet MS" w:hAnsi="Trebuchet MS"/>
                <w:sz w:val="22"/>
                <w:szCs w:val="22"/>
              </w:rPr>
            </w:pPr>
            <w:r w:rsidRPr="00576FA3">
              <w:rPr>
                <w:rFonts w:ascii="Trebuchet MS" w:hAnsi="Trebuchet MS"/>
                <w:sz w:val="22"/>
                <w:szCs w:val="22"/>
              </w:rPr>
              <w:t>keisti įrenginio ekrano vaizdą pagal organizacijos firminį stilių;</w:t>
            </w:r>
          </w:p>
          <w:p w14:paraId="5D169041" w14:textId="77777777" w:rsidR="00576FA3" w:rsidRPr="00576FA3" w:rsidRDefault="00576FA3" w:rsidP="00576FA3">
            <w:pPr>
              <w:numPr>
                <w:ilvl w:val="0"/>
                <w:numId w:val="19"/>
              </w:numPr>
              <w:tabs>
                <w:tab w:val="left" w:pos="483"/>
              </w:tabs>
              <w:spacing w:after="0" w:line="240" w:lineRule="auto"/>
              <w:ind w:left="33" w:firstLine="284"/>
              <w:contextualSpacing/>
              <w:rPr>
                <w:rFonts w:ascii="Trebuchet MS" w:hAnsi="Trebuchet MS"/>
                <w:sz w:val="22"/>
                <w:szCs w:val="22"/>
              </w:rPr>
            </w:pPr>
            <w:r w:rsidRPr="00576FA3">
              <w:rPr>
                <w:rFonts w:ascii="Trebuchet MS" w:hAnsi="Trebuchet MS"/>
                <w:sz w:val="22"/>
                <w:szCs w:val="22"/>
              </w:rPr>
              <w:t>leisti apskaityti skenavimo bei iš USB spausdinamus darbus pagal vartotojus;</w:t>
            </w:r>
          </w:p>
          <w:p w14:paraId="45A8F4CA" w14:textId="77777777" w:rsidR="00576FA3" w:rsidRPr="00576FA3" w:rsidRDefault="00576FA3" w:rsidP="00576FA3">
            <w:pPr>
              <w:numPr>
                <w:ilvl w:val="0"/>
                <w:numId w:val="19"/>
              </w:numPr>
              <w:tabs>
                <w:tab w:val="left" w:pos="483"/>
              </w:tabs>
              <w:spacing w:after="0" w:line="240" w:lineRule="auto"/>
              <w:ind w:left="33" w:firstLine="284"/>
              <w:contextualSpacing/>
              <w:rPr>
                <w:rFonts w:ascii="Trebuchet MS" w:hAnsi="Trebuchet MS"/>
                <w:sz w:val="22"/>
                <w:szCs w:val="22"/>
              </w:rPr>
            </w:pPr>
            <w:r w:rsidRPr="00576FA3">
              <w:rPr>
                <w:rFonts w:ascii="Trebuchet MS" w:hAnsi="Trebuchet MS"/>
                <w:sz w:val="22"/>
                <w:szCs w:val="22"/>
              </w:rPr>
              <w:t>siunčiant skenuotus darbus el. paštu, įrašyti vartotojo, prisijungusio prie įrenginio, el. pašto adresą laukeliuose "Nuo" (angl. "</w:t>
            </w:r>
            <w:proofErr w:type="spellStart"/>
            <w:r w:rsidRPr="00576FA3">
              <w:rPr>
                <w:rFonts w:ascii="Trebuchet MS" w:hAnsi="Trebuchet MS"/>
                <w:sz w:val="22"/>
                <w:szCs w:val="22"/>
              </w:rPr>
              <w:t>From</w:t>
            </w:r>
            <w:proofErr w:type="spellEnd"/>
            <w:r w:rsidRPr="00576FA3">
              <w:rPr>
                <w:rFonts w:ascii="Trebuchet MS" w:hAnsi="Trebuchet MS"/>
                <w:sz w:val="22"/>
                <w:szCs w:val="22"/>
              </w:rPr>
              <w:t>") ir „Kam“ (angl. „To“);</w:t>
            </w:r>
          </w:p>
          <w:p w14:paraId="7DC3C7CA" w14:textId="77777777" w:rsidR="00576FA3" w:rsidRPr="00576FA3" w:rsidRDefault="00576FA3" w:rsidP="00576FA3">
            <w:pPr>
              <w:numPr>
                <w:ilvl w:val="0"/>
                <w:numId w:val="19"/>
              </w:numPr>
              <w:tabs>
                <w:tab w:val="left" w:pos="483"/>
              </w:tabs>
              <w:spacing w:after="0" w:line="240" w:lineRule="auto"/>
              <w:ind w:left="33" w:firstLine="284"/>
              <w:contextualSpacing/>
              <w:rPr>
                <w:rFonts w:ascii="Trebuchet MS" w:hAnsi="Trebuchet MS"/>
                <w:sz w:val="22"/>
                <w:szCs w:val="22"/>
              </w:rPr>
            </w:pPr>
            <w:r w:rsidRPr="00576FA3">
              <w:rPr>
                <w:rFonts w:ascii="Trebuchet MS" w:hAnsi="Trebuchet MS"/>
                <w:sz w:val="22"/>
                <w:szCs w:val="22"/>
              </w:rPr>
              <w:lastRenderedPageBreak/>
              <w:t>saugaus spausdinimo, kai vartotojo darbai atliekami tik patvirtinus tapatybę;</w:t>
            </w:r>
          </w:p>
          <w:p w14:paraId="5AD48B7D" w14:textId="77777777" w:rsidR="00576FA3" w:rsidRPr="00576FA3" w:rsidRDefault="00576FA3" w:rsidP="00576FA3">
            <w:pPr>
              <w:numPr>
                <w:ilvl w:val="0"/>
                <w:numId w:val="19"/>
              </w:numPr>
              <w:tabs>
                <w:tab w:val="left" w:pos="483"/>
              </w:tabs>
              <w:spacing w:after="0" w:line="240" w:lineRule="auto"/>
              <w:ind w:left="33" w:firstLine="284"/>
              <w:contextualSpacing/>
              <w:rPr>
                <w:rFonts w:ascii="Trebuchet MS" w:hAnsi="Trebuchet MS"/>
                <w:sz w:val="22"/>
                <w:szCs w:val="22"/>
              </w:rPr>
            </w:pPr>
            <w:r w:rsidRPr="00576FA3">
              <w:rPr>
                <w:rFonts w:ascii="Trebuchet MS" w:hAnsi="Trebuchet MS"/>
                <w:sz w:val="22"/>
                <w:szCs w:val="22"/>
              </w:rPr>
              <w:t>galimybė prie įrenginio prisijungusiam vartotojui atsispausdinti/ištrinti spausdinimui paleistus darbus pasirenkant juos įrenginio ekrane;</w:t>
            </w:r>
          </w:p>
          <w:p w14:paraId="26F82509" w14:textId="77777777" w:rsidR="00576FA3" w:rsidRPr="00576FA3" w:rsidRDefault="00576FA3" w:rsidP="00576FA3">
            <w:pPr>
              <w:numPr>
                <w:ilvl w:val="0"/>
                <w:numId w:val="19"/>
              </w:numPr>
              <w:tabs>
                <w:tab w:val="left" w:pos="483"/>
              </w:tabs>
              <w:spacing w:after="0" w:line="240" w:lineRule="auto"/>
              <w:ind w:left="33" w:firstLine="284"/>
              <w:contextualSpacing/>
              <w:rPr>
                <w:rFonts w:ascii="Trebuchet MS" w:hAnsi="Trebuchet MS"/>
                <w:sz w:val="22"/>
                <w:szCs w:val="22"/>
              </w:rPr>
            </w:pPr>
            <w:r w:rsidRPr="00576FA3">
              <w:rPr>
                <w:rFonts w:ascii="Trebuchet MS" w:hAnsi="Trebuchet MS"/>
                <w:sz w:val="22"/>
                <w:szCs w:val="22"/>
              </w:rPr>
              <w:t>Galimybė keisti spausdinimui paleisto darbo parametrus (spalvinis/juodai baltas, vienpusis/dvipusis, kopijų skaičius, projektas) įrenginio lietimui jautriame ekrane, darbo realizacijos metu;</w:t>
            </w:r>
          </w:p>
          <w:p w14:paraId="18B18FF5" w14:textId="77777777" w:rsidR="00576FA3" w:rsidRPr="00576FA3" w:rsidRDefault="00576FA3" w:rsidP="00576FA3">
            <w:pPr>
              <w:numPr>
                <w:ilvl w:val="0"/>
                <w:numId w:val="19"/>
              </w:numPr>
              <w:tabs>
                <w:tab w:val="left" w:pos="483"/>
              </w:tabs>
              <w:spacing w:after="0" w:line="240" w:lineRule="auto"/>
              <w:ind w:left="33" w:firstLine="284"/>
              <w:contextualSpacing/>
              <w:rPr>
                <w:rFonts w:ascii="Trebuchet MS" w:hAnsi="Trebuchet MS"/>
                <w:sz w:val="22"/>
                <w:szCs w:val="22"/>
              </w:rPr>
            </w:pPr>
            <w:proofErr w:type="spellStart"/>
            <w:r w:rsidRPr="00576FA3">
              <w:rPr>
                <w:rFonts w:ascii="Trebuchet MS" w:hAnsi="Trebuchet MS"/>
                <w:sz w:val="22"/>
                <w:szCs w:val="22"/>
              </w:rPr>
              <w:t>PaperCut</w:t>
            </w:r>
            <w:proofErr w:type="spellEnd"/>
            <w:r w:rsidRPr="00576FA3">
              <w:rPr>
                <w:rFonts w:ascii="Trebuchet MS" w:hAnsi="Trebuchet MS"/>
                <w:sz w:val="22"/>
                <w:szCs w:val="22"/>
              </w:rPr>
              <w:t xml:space="preserve"> „</w:t>
            </w:r>
            <w:proofErr w:type="spellStart"/>
            <w:r w:rsidRPr="00576FA3">
              <w:rPr>
                <w:rFonts w:ascii="Trebuchet MS" w:hAnsi="Trebuchet MS"/>
                <w:sz w:val="22"/>
                <w:szCs w:val="22"/>
              </w:rPr>
              <w:t>Integrated</w:t>
            </w:r>
            <w:proofErr w:type="spellEnd"/>
            <w:r w:rsidRPr="00576FA3">
              <w:rPr>
                <w:rFonts w:ascii="Trebuchet MS" w:hAnsi="Trebuchet MS"/>
                <w:sz w:val="22"/>
                <w:szCs w:val="22"/>
              </w:rPr>
              <w:t xml:space="preserve"> </w:t>
            </w:r>
            <w:proofErr w:type="spellStart"/>
            <w:r w:rsidRPr="00576FA3">
              <w:rPr>
                <w:rFonts w:ascii="Trebuchet MS" w:hAnsi="Trebuchet MS"/>
                <w:sz w:val="22"/>
                <w:szCs w:val="22"/>
              </w:rPr>
              <w:t>scanning</w:t>
            </w:r>
            <w:proofErr w:type="spellEnd"/>
            <w:r w:rsidRPr="00576FA3">
              <w:rPr>
                <w:rFonts w:ascii="Trebuchet MS" w:hAnsi="Trebuchet MS"/>
                <w:sz w:val="22"/>
                <w:szCs w:val="22"/>
              </w:rPr>
              <w:t>“ funkcijos palaikymas, patogiam skenavimui ir skenavimo sekų kūrimui;</w:t>
            </w:r>
          </w:p>
          <w:p w14:paraId="6EEC5AA1" w14:textId="77777777" w:rsidR="00576FA3" w:rsidRPr="00576FA3" w:rsidRDefault="00576FA3" w:rsidP="00576FA3">
            <w:pPr>
              <w:numPr>
                <w:ilvl w:val="0"/>
                <w:numId w:val="19"/>
              </w:numPr>
              <w:tabs>
                <w:tab w:val="left" w:pos="483"/>
              </w:tabs>
              <w:spacing w:after="0" w:line="240" w:lineRule="auto"/>
              <w:ind w:left="33" w:firstLine="284"/>
              <w:contextualSpacing/>
              <w:rPr>
                <w:rFonts w:ascii="Trebuchet MS" w:hAnsi="Trebuchet MS"/>
                <w:sz w:val="22"/>
                <w:szCs w:val="22"/>
              </w:rPr>
            </w:pPr>
            <w:r w:rsidRPr="00576FA3">
              <w:rPr>
                <w:rFonts w:ascii="Trebuchet MS" w:hAnsi="Trebuchet MS"/>
                <w:sz w:val="22"/>
                <w:szCs w:val="22"/>
              </w:rPr>
              <w:t xml:space="preserve">vartotojų identifikacijos metodai: Vartotojo </w:t>
            </w:r>
            <w:proofErr w:type="spellStart"/>
            <w:r w:rsidRPr="00576FA3">
              <w:rPr>
                <w:rFonts w:ascii="Trebuchet MS" w:hAnsi="Trebuchet MS"/>
                <w:sz w:val="22"/>
                <w:szCs w:val="22"/>
              </w:rPr>
              <w:t>vardas+slaptažodis</w:t>
            </w:r>
            <w:proofErr w:type="spellEnd"/>
            <w:r w:rsidRPr="00576FA3">
              <w:rPr>
                <w:rFonts w:ascii="Trebuchet MS" w:hAnsi="Trebuchet MS"/>
                <w:sz w:val="22"/>
                <w:szCs w:val="22"/>
              </w:rPr>
              <w:t xml:space="preserve">, identifikacija suvedant vartotojo ID, suvedant ID+PIN, vartotojo kortele, vartotojo </w:t>
            </w:r>
            <w:proofErr w:type="spellStart"/>
            <w:r w:rsidRPr="00576FA3">
              <w:rPr>
                <w:rFonts w:ascii="Trebuchet MS" w:hAnsi="Trebuchet MS"/>
                <w:sz w:val="22"/>
                <w:szCs w:val="22"/>
              </w:rPr>
              <w:t>kortele+PIN</w:t>
            </w:r>
            <w:proofErr w:type="spellEnd"/>
            <w:r w:rsidRPr="00576FA3">
              <w:rPr>
                <w:rFonts w:ascii="Trebuchet MS" w:hAnsi="Trebuchet MS"/>
                <w:sz w:val="22"/>
                <w:szCs w:val="22"/>
              </w:rPr>
              <w:t>;</w:t>
            </w:r>
          </w:p>
          <w:p w14:paraId="7C5DCE44" w14:textId="77777777" w:rsidR="00576FA3" w:rsidRPr="00576FA3" w:rsidRDefault="00576FA3" w:rsidP="00576FA3">
            <w:pPr>
              <w:numPr>
                <w:ilvl w:val="0"/>
                <w:numId w:val="19"/>
              </w:numPr>
              <w:tabs>
                <w:tab w:val="left" w:pos="483"/>
              </w:tabs>
              <w:spacing w:after="0" w:line="240" w:lineRule="auto"/>
              <w:ind w:left="33" w:firstLine="284"/>
              <w:contextualSpacing/>
              <w:rPr>
                <w:rFonts w:ascii="Trebuchet MS" w:hAnsi="Trebuchet MS"/>
                <w:sz w:val="22"/>
                <w:szCs w:val="22"/>
              </w:rPr>
            </w:pPr>
            <w:r w:rsidRPr="00576FA3">
              <w:rPr>
                <w:rFonts w:ascii="Trebuchet MS" w:hAnsi="Trebuchet MS"/>
                <w:sz w:val="22"/>
                <w:szCs w:val="22"/>
              </w:rPr>
              <w:t>galimybė vartotojui susikurti ir susieti PIN kodą su savo asmenine paskyra pirmą kartą jungiantis prie įrenginio;</w:t>
            </w:r>
          </w:p>
          <w:p w14:paraId="35BF099B" w14:textId="77777777" w:rsidR="00576FA3" w:rsidRPr="00576FA3" w:rsidRDefault="00576FA3" w:rsidP="00576FA3">
            <w:pPr>
              <w:numPr>
                <w:ilvl w:val="0"/>
                <w:numId w:val="19"/>
              </w:numPr>
              <w:tabs>
                <w:tab w:val="left" w:pos="483"/>
              </w:tabs>
              <w:spacing w:after="0" w:line="240" w:lineRule="auto"/>
              <w:ind w:left="33" w:firstLine="284"/>
              <w:contextualSpacing/>
              <w:rPr>
                <w:rFonts w:ascii="Trebuchet MS" w:hAnsi="Trebuchet MS"/>
                <w:sz w:val="22"/>
                <w:szCs w:val="22"/>
              </w:rPr>
            </w:pPr>
            <w:r w:rsidRPr="00576FA3">
              <w:rPr>
                <w:rFonts w:ascii="Trebuchet MS" w:hAnsi="Trebuchet MS"/>
                <w:sz w:val="22"/>
                <w:szCs w:val="22"/>
              </w:rPr>
              <w:t>vienkartinio prisijungimo galimybė. Įrenginys turi leisti kitoms aplikacijoms panaudoti prisijungusio vartotojo duomenis;</w:t>
            </w:r>
          </w:p>
          <w:p w14:paraId="7CE03F5E" w14:textId="77777777" w:rsidR="00576FA3" w:rsidRPr="00576FA3" w:rsidRDefault="00576FA3" w:rsidP="00576FA3">
            <w:pPr>
              <w:pStyle w:val="Sraopastraipa"/>
              <w:numPr>
                <w:ilvl w:val="0"/>
                <w:numId w:val="19"/>
              </w:numPr>
              <w:tabs>
                <w:tab w:val="left" w:pos="483"/>
              </w:tabs>
              <w:spacing w:line="259" w:lineRule="auto"/>
              <w:ind w:left="33" w:firstLine="284"/>
              <w:rPr>
                <w:rFonts w:ascii="Trebuchet MS" w:hAnsi="Trebuchet MS"/>
                <w:sz w:val="22"/>
                <w:szCs w:val="22"/>
              </w:rPr>
            </w:pPr>
            <w:r w:rsidRPr="00576FA3">
              <w:rPr>
                <w:rFonts w:ascii="Trebuchet MS" w:hAnsi="Trebuchet MS"/>
                <w:sz w:val="22"/>
                <w:szCs w:val="22"/>
              </w:rPr>
              <w:t>kopijavimo/skenavimo/spausdinimo iš USB funkcijos vartotojams turi būti prieinamos įrenginiui dirbant ir “</w:t>
            </w:r>
            <w:proofErr w:type="spellStart"/>
            <w:r w:rsidRPr="00576FA3">
              <w:rPr>
                <w:rFonts w:ascii="Trebuchet MS" w:hAnsi="Trebuchet MS"/>
                <w:sz w:val="22"/>
                <w:szCs w:val="22"/>
              </w:rPr>
              <w:t>off</w:t>
            </w:r>
            <w:proofErr w:type="spellEnd"/>
            <w:r w:rsidRPr="00576FA3">
              <w:rPr>
                <w:rFonts w:ascii="Trebuchet MS" w:hAnsi="Trebuchet MS"/>
                <w:sz w:val="22"/>
                <w:szCs w:val="22"/>
              </w:rPr>
              <w:t xml:space="preserve"> line” režime (nutrūkus ryšiui tarp programinės įrangos serverio ir įrenginio), be papildomo administratoriaus įsikišimo ar papildomo įrenginio/programinės įrangos konfigūravimo. Kopijavimo/skenavimo/spausdinimo iš USB darbai atlikti “</w:t>
            </w:r>
            <w:proofErr w:type="spellStart"/>
            <w:r w:rsidRPr="00576FA3">
              <w:rPr>
                <w:rFonts w:ascii="Trebuchet MS" w:hAnsi="Trebuchet MS"/>
                <w:sz w:val="22"/>
                <w:szCs w:val="22"/>
              </w:rPr>
              <w:t>off</w:t>
            </w:r>
            <w:proofErr w:type="spellEnd"/>
            <w:r w:rsidRPr="00576FA3">
              <w:rPr>
                <w:rFonts w:ascii="Trebuchet MS" w:hAnsi="Trebuchet MS"/>
                <w:sz w:val="22"/>
                <w:szCs w:val="22"/>
              </w:rPr>
              <w:t xml:space="preserve"> line” režime turi būti automatiškai užregistruojami </w:t>
            </w:r>
            <w:proofErr w:type="spellStart"/>
            <w:r w:rsidRPr="00576FA3">
              <w:rPr>
                <w:rFonts w:ascii="Trebuchet MS" w:hAnsi="Trebuchet MS"/>
                <w:sz w:val="22"/>
                <w:szCs w:val="22"/>
              </w:rPr>
              <w:t>PaperCut</w:t>
            </w:r>
            <w:proofErr w:type="spellEnd"/>
            <w:r w:rsidRPr="00576FA3">
              <w:rPr>
                <w:rFonts w:ascii="Trebuchet MS" w:hAnsi="Trebuchet MS"/>
                <w:sz w:val="22"/>
                <w:szCs w:val="22"/>
              </w:rPr>
              <w:t>-MF sistemos duomenų bazėje, atitinkamai priskiriant juos atlikusiems vartotojams.</w:t>
            </w:r>
          </w:p>
          <w:p w14:paraId="41EC04F7" w14:textId="77777777" w:rsidR="00576FA3" w:rsidRPr="00576FA3" w:rsidRDefault="00576FA3" w:rsidP="007E4C3E">
            <w:pPr>
              <w:tabs>
                <w:tab w:val="left" w:pos="483"/>
              </w:tabs>
              <w:contextualSpacing/>
              <w:rPr>
                <w:rFonts w:ascii="Trebuchet MS" w:hAnsi="Trebuchet MS"/>
                <w:sz w:val="22"/>
                <w:szCs w:val="22"/>
              </w:rPr>
            </w:pPr>
          </w:p>
          <w:p w14:paraId="0F155AE2" w14:textId="26ACA374" w:rsidR="00576FA3" w:rsidRDefault="00576FA3" w:rsidP="007E4C3E">
            <w:pPr>
              <w:tabs>
                <w:tab w:val="left" w:pos="483"/>
              </w:tabs>
              <w:contextualSpacing/>
              <w:rPr>
                <w:rFonts w:ascii="Trebuchet MS" w:hAnsi="Trebuchet MS"/>
                <w:sz w:val="22"/>
                <w:szCs w:val="22"/>
              </w:rPr>
            </w:pPr>
            <w:r w:rsidRPr="00576FA3">
              <w:rPr>
                <w:rFonts w:ascii="Trebuchet MS" w:hAnsi="Trebuchet MS"/>
                <w:sz w:val="22"/>
                <w:szCs w:val="22"/>
              </w:rPr>
              <w:t xml:space="preserve">Tiekėjas turės sudiegti į perkamą įrangą visus reikalingus programinės įrangos </w:t>
            </w:r>
            <w:proofErr w:type="spellStart"/>
            <w:r w:rsidRPr="00576FA3">
              <w:rPr>
                <w:rFonts w:ascii="Trebuchet MS" w:hAnsi="Trebuchet MS"/>
                <w:sz w:val="22"/>
                <w:szCs w:val="22"/>
              </w:rPr>
              <w:t>PaperCut</w:t>
            </w:r>
            <w:proofErr w:type="spellEnd"/>
            <w:r w:rsidRPr="00576FA3">
              <w:rPr>
                <w:rFonts w:ascii="Trebuchet MS" w:hAnsi="Trebuchet MS"/>
                <w:sz w:val="22"/>
                <w:szCs w:val="22"/>
              </w:rPr>
              <w:t xml:space="preserve"> modulius, bei atlikti kitus būtinus šios programinės įrangos konfigūravimo ir diegimo darbus. Prijungti ir sukonfigūruoti kortelių nuskaitymo įrenginius.</w:t>
            </w:r>
          </w:p>
          <w:p w14:paraId="16874F79" w14:textId="090E3F8A" w:rsidR="00576FA3" w:rsidRPr="00576FA3" w:rsidRDefault="00576FA3" w:rsidP="007E4C3E">
            <w:pPr>
              <w:tabs>
                <w:tab w:val="left" w:pos="483"/>
              </w:tabs>
              <w:contextualSpacing/>
              <w:rPr>
                <w:rFonts w:ascii="Trebuchet MS" w:hAnsi="Trebuchet MS"/>
                <w:sz w:val="22"/>
                <w:szCs w:val="22"/>
              </w:rPr>
            </w:pPr>
            <w:bookmarkStart w:id="0" w:name="_GoBack"/>
            <w:bookmarkEnd w:id="0"/>
          </w:p>
        </w:tc>
        <w:tc>
          <w:tcPr>
            <w:tcW w:w="1984" w:type="dxa"/>
            <w:tcBorders>
              <w:top w:val="single" w:sz="4" w:space="0" w:color="auto"/>
              <w:left w:val="single" w:sz="4" w:space="0" w:color="000000"/>
              <w:bottom w:val="single" w:sz="4" w:space="0" w:color="auto"/>
              <w:right w:val="single" w:sz="12" w:space="0" w:color="auto"/>
            </w:tcBorders>
          </w:tcPr>
          <w:p w14:paraId="6000A355" w14:textId="77777777" w:rsidR="00576FA3" w:rsidRPr="00576FA3" w:rsidRDefault="00576FA3" w:rsidP="007E4C3E">
            <w:pPr>
              <w:contextualSpacing/>
              <w:rPr>
                <w:rFonts w:ascii="Trebuchet MS" w:hAnsi="Trebuchet MS"/>
                <w:sz w:val="22"/>
                <w:szCs w:val="22"/>
              </w:rPr>
            </w:pPr>
          </w:p>
          <w:p w14:paraId="1386CD92" w14:textId="77777777" w:rsidR="00576FA3" w:rsidRPr="00576FA3" w:rsidRDefault="00576FA3" w:rsidP="007E4C3E">
            <w:pPr>
              <w:contextualSpacing/>
              <w:rPr>
                <w:rFonts w:ascii="Trebuchet MS" w:hAnsi="Trebuchet MS"/>
                <w:sz w:val="22"/>
                <w:szCs w:val="22"/>
              </w:rPr>
            </w:pPr>
          </w:p>
          <w:p w14:paraId="35891DC6" w14:textId="77777777" w:rsidR="00576FA3" w:rsidRPr="00576FA3" w:rsidRDefault="00576FA3" w:rsidP="007E4C3E">
            <w:pPr>
              <w:contextualSpacing/>
              <w:rPr>
                <w:rFonts w:ascii="Trebuchet MS" w:hAnsi="Trebuchet MS"/>
                <w:sz w:val="22"/>
                <w:szCs w:val="22"/>
              </w:rPr>
            </w:pPr>
          </w:p>
          <w:p w14:paraId="6848168F" w14:textId="77777777" w:rsidR="00576FA3" w:rsidRPr="00576FA3" w:rsidRDefault="00576FA3" w:rsidP="007E4C3E">
            <w:pPr>
              <w:contextualSpacing/>
              <w:rPr>
                <w:rFonts w:ascii="Trebuchet MS" w:hAnsi="Trebuchet MS"/>
                <w:sz w:val="22"/>
                <w:szCs w:val="22"/>
              </w:rPr>
            </w:pPr>
          </w:p>
          <w:p w14:paraId="30965FCA" w14:textId="77777777" w:rsidR="00576FA3" w:rsidRPr="00576FA3" w:rsidRDefault="00576FA3" w:rsidP="007E4C3E">
            <w:pPr>
              <w:contextualSpacing/>
              <w:rPr>
                <w:rFonts w:ascii="Trebuchet MS" w:hAnsi="Trebuchet MS"/>
                <w:sz w:val="22"/>
                <w:szCs w:val="22"/>
              </w:rPr>
            </w:pPr>
          </w:p>
          <w:p w14:paraId="13E59B2E" w14:textId="77777777" w:rsidR="00576FA3" w:rsidRPr="00576FA3" w:rsidRDefault="00576FA3" w:rsidP="007E4C3E">
            <w:pPr>
              <w:contextualSpacing/>
              <w:rPr>
                <w:rFonts w:ascii="Trebuchet MS" w:hAnsi="Trebuchet MS"/>
                <w:sz w:val="22"/>
                <w:szCs w:val="22"/>
              </w:rPr>
            </w:pPr>
          </w:p>
          <w:p w14:paraId="6A7F0289" w14:textId="77777777" w:rsidR="00576FA3" w:rsidRPr="00576FA3" w:rsidRDefault="00576FA3" w:rsidP="007E4C3E">
            <w:pPr>
              <w:contextualSpacing/>
              <w:rPr>
                <w:rFonts w:ascii="Trebuchet MS" w:hAnsi="Trebuchet MS"/>
                <w:sz w:val="22"/>
                <w:szCs w:val="22"/>
              </w:rPr>
            </w:pPr>
          </w:p>
          <w:p w14:paraId="25911EE8" w14:textId="77777777" w:rsidR="00576FA3" w:rsidRPr="00576FA3" w:rsidRDefault="00576FA3" w:rsidP="007E4C3E">
            <w:pPr>
              <w:contextualSpacing/>
              <w:rPr>
                <w:rFonts w:ascii="Trebuchet MS" w:hAnsi="Trebuchet MS"/>
                <w:sz w:val="22"/>
                <w:szCs w:val="22"/>
              </w:rPr>
            </w:pPr>
          </w:p>
          <w:p w14:paraId="4B5B7BA7" w14:textId="77777777" w:rsidR="00576FA3" w:rsidRPr="00576FA3" w:rsidRDefault="00576FA3" w:rsidP="007E4C3E">
            <w:pPr>
              <w:contextualSpacing/>
              <w:rPr>
                <w:rFonts w:ascii="Trebuchet MS" w:hAnsi="Trebuchet MS"/>
                <w:sz w:val="22"/>
                <w:szCs w:val="22"/>
              </w:rPr>
            </w:pPr>
          </w:p>
          <w:p w14:paraId="0FA3998D" w14:textId="77777777" w:rsidR="00576FA3" w:rsidRPr="00576FA3" w:rsidRDefault="00576FA3" w:rsidP="007E4C3E">
            <w:pPr>
              <w:contextualSpacing/>
              <w:rPr>
                <w:rFonts w:ascii="Trebuchet MS" w:hAnsi="Trebuchet MS"/>
                <w:sz w:val="22"/>
                <w:szCs w:val="22"/>
              </w:rPr>
            </w:pPr>
          </w:p>
          <w:p w14:paraId="12466E92" w14:textId="77777777" w:rsidR="00576FA3" w:rsidRPr="00576FA3" w:rsidRDefault="00576FA3" w:rsidP="007E4C3E">
            <w:pPr>
              <w:contextualSpacing/>
              <w:rPr>
                <w:rFonts w:ascii="Trebuchet MS" w:hAnsi="Trebuchet MS"/>
                <w:sz w:val="22"/>
                <w:szCs w:val="22"/>
              </w:rPr>
            </w:pPr>
          </w:p>
          <w:p w14:paraId="330CA14B" w14:textId="77777777" w:rsidR="00576FA3" w:rsidRPr="00576FA3" w:rsidRDefault="00576FA3" w:rsidP="007E4C3E">
            <w:pPr>
              <w:contextualSpacing/>
              <w:rPr>
                <w:rFonts w:ascii="Trebuchet MS" w:hAnsi="Trebuchet MS"/>
                <w:sz w:val="22"/>
                <w:szCs w:val="22"/>
              </w:rPr>
            </w:pPr>
          </w:p>
          <w:p w14:paraId="06949450" w14:textId="77777777" w:rsidR="00576FA3" w:rsidRPr="00576FA3" w:rsidRDefault="00576FA3" w:rsidP="007E4C3E">
            <w:pPr>
              <w:contextualSpacing/>
              <w:rPr>
                <w:rFonts w:ascii="Trebuchet MS" w:hAnsi="Trebuchet MS"/>
                <w:sz w:val="22"/>
                <w:szCs w:val="22"/>
              </w:rPr>
            </w:pPr>
          </w:p>
          <w:p w14:paraId="0D0A8148" w14:textId="77777777" w:rsidR="00576FA3" w:rsidRPr="00576FA3" w:rsidRDefault="00576FA3" w:rsidP="007E4C3E">
            <w:pPr>
              <w:contextualSpacing/>
              <w:rPr>
                <w:rFonts w:ascii="Trebuchet MS" w:hAnsi="Trebuchet MS"/>
                <w:sz w:val="22"/>
                <w:szCs w:val="22"/>
              </w:rPr>
            </w:pPr>
          </w:p>
          <w:p w14:paraId="670E4DD1" w14:textId="77777777" w:rsidR="00576FA3" w:rsidRPr="00576FA3" w:rsidRDefault="00576FA3" w:rsidP="007E4C3E">
            <w:pPr>
              <w:contextualSpacing/>
              <w:rPr>
                <w:rFonts w:ascii="Trebuchet MS" w:hAnsi="Trebuchet MS"/>
                <w:sz w:val="22"/>
                <w:szCs w:val="22"/>
              </w:rPr>
            </w:pPr>
          </w:p>
          <w:p w14:paraId="2ACC40A4" w14:textId="77777777" w:rsidR="00576FA3" w:rsidRPr="00576FA3" w:rsidRDefault="00576FA3" w:rsidP="007E4C3E">
            <w:pPr>
              <w:contextualSpacing/>
              <w:rPr>
                <w:rFonts w:ascii="Trebuchet MS" w:hAnsi="Trebuchet MS"/>
                <w:sz w:val="22"/>
                <w:szCs w:val="22"/>
              </w:rPr>
            </w:pPr>
          </w:p>
          <w:p w14:paraId="78D894C3" w14:textId="77777777" w:rsidR="00576FA3" w:rsidRPr="00576FA3" w:rsidRDefault="00576FA3" w:rsidP="007E4C3E">
            <w:pPr>
              <w:contextualSpacing/>
              <w:rPr>
                <w:rFonts w:ascii="Trebuchet MS" w:hAnsi="Trebuchet MS"/>
                <w:sz w:val="22"/>
                <w:szCs w:val="22"/>
              </w:rPr>
            </w:pPr>
          </w:p>
          <w:p w14:paraId="27CFFE18" w14:textId="77777777" w:rsidR="00576FA3" w:rsidRPr="00576FA3" w:rsidRDefault="00576FA3" w:rsidP="007E4C3E">
            <w:pPr>
              <w:contextualSpacing/>
              <w:rPr>
                <w:rFonts w:ascii="Trebuchet MS" w:hAnsi="Trebuchet MS"/>
                <w:sz w:val="22"/>
                <w:szCs w:val="22"/>
              </w:rPr>
            </w:pPr>
          </w:p>
          <w:p w14:paraId="71539EEE" w14:textId="77777777" w:rsidR="00576FA3" w:rsidRPr="00576FA3" w:rsidRDefault="00576FA3" w:rsidP="007E4C3E">
            <w:pPr>
              <w:contextualSpacing/>
              <w:rPr>
                <w:rFonts w:ascii="Trebuchet MS" w:hAnsi="Trebuchet MS"/>
                <w:sz w:val="22"/>
                <w:szCs w:val="22"/>
              </w:rPr>
            </w:pPr>
          </w:p>
          <w:p w14:paraId="300503DA" w14:textId="77777777" w:rsidR="00576FA3" w:rsidRPr="00576FA3" w:rsidRDefault="00576FA3" w:rsidP="007E4C3E">
            <w:pPr>
              <w:contextualSpacing/>
              <w:rPr>
                <w:rFonts w:ascii="Trebuchet MS" w:hAnsi="Trebuchet MS"/>
                <w:sz w:val="22"/>
                <w:szCs w:val="22"/>
              </w:rPr>
            </w:pPr>
          </w:p>
          <w:p w14:paraId="4B71918B" w14:textId="77777777" w:rsidR="00576FA3" w:rsidRPr="00576FA3" w:rsidRDefault="00576FA3" w:rsidP="007E4C3E">
            <w:pPr>
              <w:contextualSpacing/>
              <w:rPr>
                <w:rFonts w:ascii="Trebuchet MS" w:hAnsi="Trebuchet MS"/>
                <w:sz w:val="22"/>
                <w:szCs w:val="22"/>
              </w:rPr>
            </w:pPr>
          </w:p>
          <w:p w14:paraId="5EE9690C" w14:textId="77777777" w:rsidR="00576FA3" w:rsidRPr="00576FA3" w:rsidRDefault="00576FA3" w:rsidP="007E4C3E">
            <w:pPr>
              <w:contextualSpacing/>
              <w:rPr>
                <w:rFonts w:ascii="Trebuchet MS" w:hAnsi="Trebuchet MS"/>
                <w:sz w:val="22"/>
                <w:szCs w:val="22"/>
              </w:rPr>
            </w:pPr>
          </w:p>
          <w:p w14:paraId="3B6FCC3F" w14:textId="77777777" w:rsidR="00576FA3" w:rsidRPr="00576FA3" w:rsidRDefault="00576FA3" w:rsidP="007E4C3E">
            <w:pPr>
              <w:contextualSpacing/>
              <w:rPr>
                <w:rFonts w:ascii="Trebuchet MS" w:hAnsi="Trebuchet MS"/>
                <w:sz w:val="22"/>
                <w:szCs w:val="22"/>
              </w:rPr>
            </w:pPr>
          </w:p>
        </w:tc>
      </w:tr>
    </w:tbl>
    <w:p w14:paraId="2B868963" w14:textId="77777777" w:rsidR="00576FA3" w:rsidRDefault="00576FA3" w:rsidP="00576FA3">
      <w:pPr>
        <w:spacing w:before="240" w:after="120"/>
        <w:jc w:val="center"/>
        <w:rPr>
          <w:rFonts w:ascii="Trebuchet MS" w:hAnsi="Trebuchet MS"/>
          <w:sz w:val="22"/>
          <w:szCs w:val="22"/>
        </w:rPr>
      </w:pPr>
      <w:r>
        <w:rPr>
          <w:rFonts w:ascii="Trebuchet MS" w:hAnsi="Trebuchet MS"/>
          <w:sz w:val="22"/>
          <w:szCs w:val="22"/>
        </w:rPr>
        <w:t>_____________</w:t>
      </w:r>
    </w:p>
    <w:p w14:paraId="1575EA19" w14:textId="3AF23387" w:rsidR="00262F98" w:rsidRDefault="00262F98" w:rsidP="00262F98">
      <w:pPr>
        <w:tabs>
          <w:tab w:val="left" w:pos="1276"/>
        </w:tabs>
        <w:spacing w:after="240"/>
        <w:jc w:val="center"/>
        <w:rPr>
          <w:rFonts w:ascii="Trebuchet MS" w:hAnsi="Trebuchet MS" w:cstheme="majorHAnsi"/>
          <w:color w:val="000000"/>
          <w:sz w:val="22"/>
          <w:szCs w:val="22"/>
        </w:rPr>
      </w:pPr>
    </w:p>
    <w:p w14:paraId="73DE50C4" w14:textId="77777777" w:rsidR="002704AB" w:rsidRPr="00262F98" w:rsidRDefault="002704AB" w:rsidP="00262F98">
      <w:pPr>
        <w:tabs>
          <w:tab w:val="left" w:pos="1276"/>
        </w:tabs>
        <w:spacing w:after="240"/>
        <w:jc w:val="center"/>
        <w:rPr>
          <w:rFonts w:ascii="Trebuchet MS" w:hAnsi="Trebuchet MS" w:cstheme="majorHAnsi"/>
          <w:color w:val="000000"/>
          <w:sz w:val="22"/>
          <w:szCs w:val="22"/>
        </w:rPr>
      </w:pPr>
    </w:p>
    <w:sectPr w:rsidR="002704AB" w:rsidRPr="00262F98" w:rsidSect="009F644E">
      <w:pgSz w:w="12240" w:h="15840"/>
      <w:pgMar w:top="684" w:right="594" w:bottom="81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56D2A"/>
    <w:multiLevelType w:val="hybridMultilevel"/>
    <w:tmpl w:val="8032A0B6"/>
    <w:lvl w:ilvl="0" w:tplc="5FDE2F1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5A16B6"/>
    <w:multiLevelType w:val="hybridMultilevel"/>
    <w:tmpl w:val="32B0FFD2"/>
    <w:lvl w:ilvl="0" w:tplc="1A162DFA">
      <w:start w:val="7"/>
      <w:numFmt w:val="bullet"/>
      <w:lvlText w:val="-"/>
      <w:lvlJc w:val="left"/>
      <w:pPr>
        <w:ind w:left="720" w:hanging="360"/>
      </w:pPr>
      <w:rPr>
        <w:rFonts w:ascii="Trebuchet MS" w:eastAsiaTheme="minorHAnsi" w:hAnsi="Trebuchet MS" w:cstheme="majorHAns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E1A73"/>
    <w:multiLevelType w:val="hybridMultilevel"/>
    <w:tmpl w:val="0962513E"/>
    <w:lvl w:ilvl="0" w:tplc="73840598">
      <w:start w:val="20"/>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0B712B"/>
    <w:multiLevelType w:val="hybridMultilevel"/>
    <w:tmpl w:val="DFB853FE"/>
    <w:lvl w:ilvl="0" w:tplc="0427000F">
      <w:start w:val="1"/>
      <w:numFmt w:val="decimal"/>
      <w:lvlText w:val="%1."/>
      <w:lvlJc w:val="left"/>
      <w:pPr>
        <w:ind w:left="360" w:hanging="360"/>
      </w:p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4" w15:restartNumberingAfterBreak="0">
    <w:nsid w:val="212F368B"/>
    <w:multiLevelType w:val="multilevel"/>
    <w:tmpl w:val="04B2717E"/>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asciiTheme="majorHAnsi" w:hAnsiTheme="majorHAnsi" w:hint="default"/>
        <w:color w:val="auto"/>
        <w:sz w:val="21"/>
      </w:rPr>
    </w:lvl>
    <w:lvl w:ilvl="2">
      <w:start w:val="1"/>
      <w:numFmt w:val="decimal"/>
      <w:isLgl/>
      <w:lvlText w:val="%1.%2.%3."/>
      <w:lvlJc w:val="left"/>
      <w:pPr>
        <w:ind w:left="1571" w:hanging="720"/>
      </w:pPr>
      <w:rPr>
        <w:rFonts w:asciiTheme="majorHAnsi" w:hAnsiTheme="majorHAnsi" w:hint="default"/>
        <w:color w:val="auto"/>
        <w:sz w:val="21"/>
      </w:rPr>
    </w:lvl>
    <w:lvl w:ilvl="3">
      <w:start w:val="1"/>
      <w:numFmt w:val="decimal"/>
      <w:isLgl/>
      <w:lvlText w:val="%1.%2.%3.%4."/>
      <w:lvlJc w:val="left"/>
      <w:pPr>
        <w:ind w:left="1931" w:hanging="1080"/>
      </w:pPr>
      <w:rPr>
        <w:rFonts w:asciiTheme="majorHAnsi" w:hAnsiTheme="majorHAnsi" w:hint="default"/>
        <w:color w:val="auto"/>
        <w:sz w:val="21"/>
      </w:rPr>
    </w:lvl>
    <w:lvl w:ilvl="4">
      <w:start w:val="1"/>
      <w:numFmt w:val="decimal"/>
      <w:isLgl/>
      <w:lvlText w:val="%1.%2.%3.%4.%5."/>
      <w:lvlJc w:val="left"/>
      <w:pPr>
        <w:ind w:left="1931" w:hanging="1080"/>
      </w:pPr>
      <w:rPr>
        <w:rFonts w:asciiTheme="majorHAnsi" w:hAnsiTheme="majorHAnsi" w:hint="default"/>
        <w:color w:val="auto"/>
        <w:sz w:val="21"/>
      </w:rPr>
    </w:lvl>
    <w:lvl w:ilvl="5">
      <w:start w:val="1"/>
      <w:numFmt w:val="decimal"/>
      <w:isLgl/>
      <w:lvlText w:val="%1.%2.%3.%4.%5.%6."/>
      <w:lvlJc w:val="left"/>
      <w:pPr>
        <w:ind w:left="2291" w:hanging="1440"/>
      </w:pPr>
      <w:rPr>
        <w:rFonts w:asciiTheme="majorHAnsi" w:hAnsiTheme="majorHAnsi" w:hint="default"/>
        <w:color w:val="auto"/>
        <w:sz w:val="21"/>
      </w:rPr>
    </w:lvl>
    <w:lvl w:ilvl="6">
      <w:start w:val="1"/>
      <w:numFmt w:val="decimal"/>
      <w:isLgl/>
      <w:lvlText w:val="%1.%2.%3.%4.%5.%6.%7."/>
      <w:lvlJc w:val="left"/>
      <w:pPr>
        <w:ind w:left="2291" w:hanging="1440"/>
      </w:pPr>
      <w:rPr>
        <w:rFonts w:asciiTheme="majorHAnsi" w:hAnsiTheme="majorHAnsi" w:hint="default"/>
        <w:color w:val="auto"/>
        <w:sz w:val="21"/>
      </w:rPr>
    </w:lvl>
    <w:lvl w:ilvl="7">
      <w:start w:val="1"/>
      <w:numFmt w:val="decimal"/>
      <w:isLgl/>
      <w:lvlText w:val="%1.%2.%3.%4.%5.%6.%7.%8."/>
      <w:lvlJc w:val="left"/>
      <w:pPr>
        <w:ind w:left="2651" w:hanging="1800"/>
      </w:pPr>
      <w:rPr>
        <w:rFonts w:asciiTheme="majorHAnsi" w:hAnsiTheme="majorHAnsi" w:hint="default"/>
        <w:color w:val="auto"/>
        <w:sz w:val="21"/>
      </w:rPr>
    </w:lvl>
    <w:lvl w:ilvl="8">
      <w:start w:val="1"/>
      <w:numFmt w:val="decimal"/>
      <w:isLgl/>
      <w:lvlText w:val="%1.%2.%3.%4.%5.%6.%7.%8.%9."/>
      <w:lvlJc w:val="left"/>
      <w:pPr>
        <w:ind w:left="2651" w:hanging="1800"/>
      </w:pPr>
      <w:rPr>
        <w:rFonts w:asciiTheme="majorHAnsi" w:hAnsiTheme="majorHAnsi" w:hint="default"/>
        <w:color w:val="auto"/>
        <w:sz w:val="21"/>
      </w:rPr>
    </w:lvl>
  </w:abstractNum>
  <w:abstractNum w:abstractNumId="5" w15:restartNumberingAfterBreak="0">
    <w:nsid w:val="29D33459"/>
    <w:multiLevelType w:val="hybridMultilevel"/>
    <w:tmpl w:val="2132FC1E"/>
    <w:lvl w:ilvl="0" w:tplc="FFFFFFFF">
      <w:start w:val="1"/>
      <w:numFmt w:val="decimal"/>
      <w:lvlText w:val="%1."/>
      <w:lvlJc w:val="left"/>
      <w:pPr>
        <w:ind w:left="695" w:hanging="360"/>
      </w:pPr>
    </w:lvl>
    <w:lvl w:ilvl="1" w:tplc="FFFFFFFF" w:tentative="1">
      <w:start w:val="1"/>
      <w:numFmt w:val="lowerLetter"/>
      <w:lvlText w:val="%2."/>
      <w:lvlJc w:val="left"/>
      <w:pPr>
        <w:ind w:left="1415" w:hanging="360"/>
      </w:pPr>
    </w:lvl>
    <w:lvl w:ilvl="2" w:tplc="FFFFFFFF" w:tentative="1">
      <w:start w:val="1"/>
      <w:numFmt w:val="lowerRoman"/>
      <w:lvlText w:val="%3."/>
      <w:lvlJc w:val="right"/>
      <w:pPr>
        <w:ind w:left="2135" w:hanging="180"/>
      </w:pPr>
    </w:lvl>
    <w:lvl w:ilvl="3" w:tplc="FFFFFFFF" w:tentative="1">
      <w:start w:val="1"/>
      <w:numFmt w:val="decimal"/>
      <w:lvlText w:val="%4."/>
      <w:lvlJc w:val="left"/>
      <w:pPr>
        <w:ind w:left="2855" w:hanging="360"/>
      </w:pPr>
    </w:lvl>
    <w:lvl w:ilvl="4" w:tplc="FFFFFFFF" w:tentative="1">
      <w:start w:val="1"/>
      <w:numFmt w:val="lowerLetter"/>
      <w:lvlText w:val="%5."/>
      <w:lvlJc w:val="left"/>
      <w:pPr>
        <w:ind w:left="3575" w:hanging="360"/>
      </w:pPr>
    </w:lvl>
    <w:lvl w:ilvl="5" w:tplc="FFFFFFFF" w:tentative="1">
      <w:start w:val="1"/>
      <w:numFmt w:val="lowerRoman"/>
      <w:lvlText w:val="%6."/>
      <w:lvlJc w:val="right"/>
      <w:pPr>
        <w:ind w:left="4295" w:hanging="180"/>
      </w:pPr>
    </w:lvl>
    <w:lvl w:ilvl="6" w:tplc="FFFFFFFF" w:tentative="1">
      <w:start w:val="1"/>
      <w:numFmt w:val="decimal"/>
      <w:lvlText w:val="%7."/>
      <w:lvlJc w:val="left"/>
      <w:pPr>
        <w:ind w:left="5015" w:hanging="360"/>
      </w:pPr>
    </w:lvl>
    <w:lvl w:ilvl="7" w:tplc="FFFFFFFF" w:tentative="1">
      <w:start w:val="1"/>
      <w:numFmt w:val="lowerLetter"/>
      <w:lvlText w:val="%8."/>
      <w:lvlJc w:val="left"/>
      <w:pPr>
        <w:ind w:left="5735" w:hanging="360"/>
      </w:pPr>
    </w:lvl>
    <w:lvl w:ilvl="8" w:tplc="FFFFFFFF" w:tentative="1">
      <w:start w:val="1"/>
      <w:numFmt w:val="lowerRoman"/>
      <w:lvlText w:val="%9."/>
      <w:lvlJc w:val="right"/>
      <w:pPr>
        <w:ind w:left="6455" w:hanging="180"/>
      </w:pPr>
    </w:lvl>
  </w:abstractNum>
  <w:abstractNum w:abstractNumId="6" w15:restartNumberingAfterBreak="0">
    <w:nsid w:val="2BB02D3A"/>
    <w:multiLevelType w:val="hybridMultilevel"/>
    <w:tmpl w:val="9336EC7C"/>
    <w:lvl w:ilvl="0" w:tplc="41164D8E">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D97BE8"/>
    <w:multiLevelType w:val="hybridMultilevel"/>
    <w:tmpl w:val="760067B8"/>
    <w:lvl w:ilvl="0" w:tplc="0C404056">
      <w:start w:val="4"/>
      <w:numFmt w:val="bullet"/>
      <w:lvlText w:val=""/>
      <w:lvlJc w:val="left"/>
      <w:pPr>
        <w:ind w:left="720" w:hanging="360"/>
      </w:pPr>
      <w:rPr>
        <w:rFonts w:ascii="Symbol" w:eastAsiaTheme="minorHAnsi" w:hAnsi="Symbol"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F0DB8"/>
    <w:multiLevelType w:val="hybridMultilevel"/>
    <w:tmpl w:val="0E46EBA6"/>
    <w:lvl w:ilvl="0" w:tplc="29AAC49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9" w15:restartNumberingAfterBreak="0">
    <w:nsid w:val="40CA38F5"/>
    <w:multiLevelType w:val="hybridMultilevel"/>
    <w:tmpl w:val="21BC96E0"/>
    <w:lvl w:ilvl="0" w:tplc="940871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45A812E1"/>
    <w:multiLevelType w:val="hybridMultilevel"/>
    <w:tmpl w:val="DE424356"/>
    <w:lvl w:ilvl="0" w:tplc="7D34A91C">
      <w:start w:val="2015"/>
      <w:numFmt w:val="bullet"/>
      <w:lvlText w:val="-"/>
      <w:lvlJc w:val="left"/>
      <w:pPr>
        <w:ind w:left="720" w:hanging="360"/>
      </w:pPr>
      <w:rPr>
        <w:rFonts w:ascii="Times New Roman" w:eastAsia="Times New Roman" w:hAnsi="Times New Roman" w:cs="Times New Roman"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31C15CE"/>
    <w:multiLevelType w:val="hybridMultilevel"/>
    <w:tmpl w:val="4BAA42CC"/>
    <w:lvl w:ilvl="0" w:tplc="7D34A91C">
      <w:start w:val="2015"/>
      <w:numFmt w:val="bullet"/>
      <w:lvlText w:val="-"/>
      <w:lvlJc w:val="left"/>
      <w:pPr>
        <w:ind w:left="720" w:hanging="360"/>
      </w:pPr>
      <w:rPr>
        <w:rFonts w:ascii="Times New Roman" w:eastAsia="Times New Roman" w:hAnsi="Times New Roman" w:cs="Times New Roman" w:hint="default"/>
        <w:i/>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7977AA3"/>
    <w:multiLevelType w:val="hybridMultilevel"/>
    <w:tmpl w:val="A2648266"/>
    <w:lvl w:ilvl="0" w:tplc="626EAE14">
      <w:start w:val="6"/>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AC48C6"/>
    <w:multiLevelType w:val="hybridMultilevel"/>
    <w:tmpl w:val="B2E48C9C"/>
    <w:lvl w:ilvl="0" w:tplc="9CBC7450">
      <w:start w:val="11"/>
      <w:numFmt w:val="bullet"/>
      <w:lvlText w:val="-"/>
      <w:lvlJc w:val="left"/>
      <w:pPr>
        <w:ind w:left="828" w:hanging="360"/>
      </w:pPr>
      <w:rPr>
        <w:rFonts w:ascii="Trebuchet MS" w:eastAsia="MS Mincho" w:hAnsi="Trebuchet MS" w:cs="Times New Roman" w:hint="default"/>
      </w:rPr>
    </w:lvl>
    <w:lvl w:ilvl="1" w:tplc="04270003" w:tentative="1">
      <w:start w:val="1"/>
      <w:numFmt w:val="bullet"/>
      <w:lvlText w:val="o"/>
      <w:lvlJc w:val="left"/>
      <w:pPr>
        <w:ind w:left="1548" w:hanging="360"/>
      </w:pPr>
      <w:rPr>
        <w:rFonts w:ascii="Courier New" w:hAnsi="Courier New" w:cs="Courier New" w:hint="default"/>
      </w:rPr>
    </w:lvl>
    <w:lvl w:ilvl="2" w:tplc="04270005" w:tentative="1">
      <w:start w:val="1"/>
      <w:numFmt w:val="bullet"/>
      <w:lvlText w:val=""/>
      <w:lvlJc w:val="left"/>
      <w:pPr>
        <w:ind w:left="2268" w:hanging="360"/>
      </w:pPr>
      <w:rPr>
        <w:rFonts w:ascii="Wingdings" w:hAnsi="Wingdings" w:hint="default"/>
      </w:rPr>
    </w:lvl>
    <w:lvl w:ilvl="3" w:tplc="04270001" w:tentative="1">
      <w:start w:val="1"/>
      <w:numFmt w:val="bullet"/>
      <w:lvlText w:val=""/>
      <w:lvlJc w:val="left"/>
      <w:pPr>
        <w:ind w:left="2988" w:hanging="360"/>
      </w:pPr>
      <w:rPr>
        <w:rFonts w:ascii="Symbol" w:hAnsi="Symbol" w:hint="default"/>
      </w:rPr>
    </w:lvl>
    <w:lvl w:ilvl="4" w:tplc="04270003" w:tentative="1">
      <w:start w:val="1"/>
      <w:numFmt w:val="bullet"/>
      <w:lvlText w:val="o"/>
      <w:lvlJc w:val="left"/>
      <w:pPr>
        <w:ind w:left="3708" w:hanging="360"/>
      </w:pPr>
      <w:rPr>
        <w:rFonts w:ascii="Courier New" w:hAnsi="Courier New" w:cs="Courier New" w:hint="default"/>
      </w:rPr>
    </w:lvl>
    <w:lvl w:ilvl="5" w:tplc="04270005" w:tentative="1">
      <w:start w:val="1"/>
      <w:numFmt w:val="bullet"/>
      <w:lvlText w:val=""/>
      <w:lvlJc w:val="left"/>
      <w:pPr>
        <w:ind w:left="4428" w:hanging="360"/>
      </w:pPr>
      <w:rPr>
        <w:rFonts w:ascii="Wingdings" w:hAnsi="Wingdings" w:hint="default"/>
      </w:rPr>
    </w:lvl>
    <w:lvl w:ilvl="6" w:tplc="04270001" w:tentative="1">
      <w:start w:val="1"/>
      <w:numFmt w:val="bullet"/>
      <w:lvlText w:val=""/>
      <w:lvlJc w:val="left"/>
      <w:pPr>
        <w:ind w:left="5148" w:hanging="360"/>
      </w:pPr>
      <w:rPr>
        <w:rFonts w:ascii="Symbol" w:hAnsi="Symbol" w:hint="default"/>
      </w:rPr>
    </w:lvl>
    <w:lvl w:ilvl="7" w:tplc="04270003" w:tentative="1">
      <w:start w:val="1"/>
      <w:numFmt w:val="bullet"/>
      <w:lvlText w:val="o"/>
      <w:lvlJc w:val="left"/>
      <w:pPr>
        <w:ind w:left="5868" w:hanging="360"/>
      </w:pPr>
      <w:rPr>
        <w:rFonts w:ascii="Courier New" w:hAnsi="Courier New" w:cs="Courier New" w:hint="default"/>
      </w:rPr>
    </w:lvl>
    <w:lvl w:ilvl="8" w:tplc="04270005" w:tentative="1">
      <w:start w:val="1"/>
      <w:numFmt w:val="bullet"/>
      <w:lvlText w:val=""/>
      <w:lvlJc w:val="left"/>
      <w:pPr>
        <w:ind w:left="6588" w:hanging="360"/>
      </w:pPr>
      <w:rPr>
        <w:rFonts w:ascii="Wingdings" w:hAnsi="Wingdings" w:hint="default"/>
      </w:rPr>
    </w:lvl>
  </w:abstractNum>
  <w:abstractNum w:abstractNumId="14" w15:restartNumberingAfterBreak="0">
    <w:nsid w:val="65471B54"/>
    <w:multiLevelType w:val="hybridMultilevel"/>
    <w:tmpl w:val="2132FC1E"/>
    <w:lvl w:ilvl="0" w:tplc="0409000F">
      <w:start w:val="1"/>
      <w:numFmt w:val="decimal"/>
      <w:lvlText w:val="%1."/>
      <w:lvlJc w:val="left"/>
      <w:pPr>
        <w:ind w:left="695" w:hanging="360"/>
      </w:pPr>
    </w:lvl>
    <w:lvl w:ilvl="1" w:tplc="FFFFFFFF" w:tentative="1">
      <w:start w:val="1"/>
      <w:numFmt w:val="lowerLetter"/>
      <w:lvlText w:val="%2."/>
      <w:lvlJc w:val="left"/>
      <w:pPr>
        <w:ind w:left="1415" w:hanging="360"/>
      </w:pPr>
    </w:lvl>
    <w:lvl w:ilvl="2" w:tplc="FFFFFFFF" w:tentative="1">
      <w:start w:val="1"/>
      <w:numFmt w:val="lowerRoman"/>
      <w:lvlText w:val="%3."/>
      <w:lvlJc w:val="right"/>
      <w:pPr>
        <w:ind w:left="2135" w:hanging="180"/>
      </w:pPr>
    </w:lvl>
    <w:lvl w:ilvl="3" w:tplc="FFFFFFFF" w:tentative="1">
      <w:start w:val="1"/>
      <w:numFmt w:val="decimal"/>
      <w:lvlText w:val="%4."/>
      <w:lvlJc w:val="left"/>
      <w:pPr>
        <w:ind w:left="2855" w:hanging="360"/>
      </w:pPr>
    </w:lvl>
    <w:lvl w:ilvl="4" w:tplc="FFFFFFFF" w:tentative="1">
      <w:start w:val="1"/>
      <w:numFmt w:val="lowerLetter"/>
      <w:lvlText w:val="%5."/>
      <w:lvlJc w:val="left"/>
      <w:pPr>
        <w:ind w:left="3575" w:hanging="360"/>
      </w:pPr>
    </w:lvl>
    <w:lvl w:ilvl="5" w:tplc="FFFFFFFF" w:tentative="1">
      <w:start w:val="1"/>
      <w:numFmt w:val="lowerRoman"/>
      <w:lvlText w:val="%6."/>
      <w:lvlJc w:val="right"/>
      <w:pPr>
        <w:ind w:left="4295" w:hanging="180"/>
      </w:pPr>
    </w:lvl>
    <w:lvl w:ilvl="6" w:tplc="FFFFFFFF" w:tentative="1">
      <w:start w:val="1"/>
      <w:numFmt w:val="decimal"/>
      <w:lvlText w:val="%7."/>
      <w:lvlJc w:val="left"/>
      <w:pPr>
        <w:ind w:left="5015" w:hanging="360"/>
      </w:pPr>
    </w:lvl>
    <w:lvl w:ilvl="7" w:tplc="FFFFFFFF" w:tentative="1">
      <w:start w:val="1"/>
      <w:numFmt w:val="lowerLetter"/>
      <w:lvlText w:val="%8."/>
      <w:lvlJc w:val="left"/>
      <w:pPr>
        <w:ind w:left="5735" w:hanging="360"/>
      </w:pPr>
    </w:lvl>
    <w:lvl w:ilvl="8" w:tplc="FFFFFFFF" w:tentative="1">
      <w:start w:val="1"/>
      <w:numFmt w:val="lowerRoman"/>
      <w:lvlText w:val="%9."/>
      <w:lvlJc w:val="right"/>
      <w:pPr>
        <w:ind w:left="6455" w:hanging="180"/>
      </w:pPr>
    </w:lvl>
  </w:abstractNum>
  <w:abstractNum w:abstractNumId="15" w15:restartNumberingAfterBreak="0">
    <w:nsid w:val="68560BA4"/>
    <w:multiLevelType w:val="hybridMultilevel"/>
    <w:tmpl w:val="939A25AE"/>
    <w:lvl w:ilvl="0" w:tplc="2EB05AC4">
      <w:start w:val="4"/>
      <w:numFmt w:val="bullet"/>
      <w:lvlText w:val=""/>
      <w:lvlJc w:val="left"/>
      <w:pPr>
        <w:ind w:left="720" w:hanging="360"/>
      </w:pPr>
      <w:rPr>
        <w:rFonts w:ascii="Symbol" w:eastAsiaTheme="minorHAnsi" w:hAnsi="Symbol"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A8584F"/>
    <w:multiLevelType w:val="hybridMultilevel"/>
    <w:tmpl w:val="0C4E7AD4"/>
    <w:lvl w:ilvl="0" w:tplc="20560312">
      <w:start w:val="4"/>
      <w:numFmt w:val="bullet"/>
      <w:lvlText w:val=""/>
      <w:lvlJc w:val="left"/>
      <w:pPr>
        <w:ind w:left="720" w:hanging="360"/>
      </w:pPr>
      <w:rPr>
        <w:rFonts w:ascii="Symbol" w:eastAsiaTheme="minorHAnsi" w:hAnsi="Symbol"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2515EB"/>
    <w:multiLevelType w:val="hybridMultilevel"/>
    <w:tmpl w:val="1718711C"/>
    <w:lvl w:ilvl="0" w:tplc="73840598">
      <w:start w:val="20"/>
      <w:numFmt w:val="bullet"/>
      <w:lvlText w:val="-"/>
      <w:lvlJc w:val="left"/>
      <w:pPr>
        <w:ind w:left="360" w:hanging="360"/>
      </w:pPr>
      <w:rPr>
        <w:rFonts w:ascii="Calibri" w:eastAsia="Calibri" w:hAnsi="Calibri"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7F704D5E"/>
    <w:multiLevelType w:val="hybridMultilevel"/>
    <w:tmpl w:val="829AB9AE"/>
    <w:lvl w:ilvl="0" w:tplc="7D34A91C">
      <w:start w:val="2015"/>
      <w:numFmt w:val="bullet"/>
      <w:lvlText w:val="-"/>
      <w:lvlJc w:val="left"/>
      <w:pPr>
        <w:ind w:left="720" w:hanging="360"/>
      </w:pPr>
      <w:rPr>
        <w:rFonts w:ascii="Times New Roman" w:eastAsia="Times New Roman" w:hAnsi="Times New Roman" w:cs="Times New Roman" w:hint="default"/>
        <w: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
  </w:num>
  <w:num w:numId="4">
    <w:abstractNumId w:val="3"/>
  </w:num>
  <w:num w:numId="5">
    <w:abstractNumId w:val="11"/>
  </w:num>
  <w:num w:numId="6">
    <w:abstractNumId w:val="18"/>
  </w:num>
  <w:num w:numId="7">
    <w:abstractNumId w:val="10"/>
  </w:num>
  <w:num w:numId="8">
    <w:abstractNumId w:val="2"/>
  </w:num>
  <w:num w:numId="9">
    <w:abstractNumId w:val="15"/>
  </w:num>
  <w:num w:numId="10">
    <w:abstractNumId w:val="16"/>
  </w:num>
  <w:num w:numId="11">
    <w:abstractNumId w:val="7"/>
  </w:num>
  <w:num w:numId="12">
    <w:abstractNumId w:val="0"/>
  </w:num>
  <w:num w:numId="13">
    <w:abstractNumId w:val="12"/>
  </w:num>
  <w:num w:numId="14">
    <w:abstractNumId w:val="14"/>
  </w:num>
  <w:num w:numId="15">
    <w:abstractNumId w:val="6"/>
  </w:num>
  <w:num w:numId="16">
    <w:abstractNumId w:val="17"/>
  </w:num>
  <w:num w:numId="17">
    <w:abstractNumId w:val="5"/>
  </w:num>
  <w:num w:numId="18">
    <w:abstractNumId w:val="13"/>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A9E"/>
    <w:rsid w:val="00000D7C"/>
    <w:rsid w:val="00005610"/>
    <w:rsid w:val="00016866"/>
    <w:rsid w:val="00113EE8"/>
    <w:rsid w:val="00122BCA"/>
    <w:rsid w:val="00123B03"/>
    <w:rsid w:val="00143440"/>
    <w:rsid w:val="00154A8F"/>
    <w:rsid w:val="00221E5D"/>
    <w:rsid w:val="0022597E"/>
    <w:rsid w:val="00262F98"/>
    <w:rsid w:val="002704AB"/>
    <w:rsid w:val="0027226B"/>
    <w:rsid w:val="002A4128"/>
    <w:rsid w:val="002B51D9"/>
    <w:rsid w:val="002C1D3D"/>
    <w:rsid w:val="00383ED1"/>
    <w:rsid w:val="00440AD1"/>
    <w:rsid w:val="00451EBE"/>
    <w:rsid w:val="004B05CA"/>
    <w:rsid w:val="004F493E"/>
    <w:rsid w:val="00514FC8"/>
    <w:rsid w:val="00567D6D"/>
    <w:rsid w:val="00576FA3"/>
    <w:rsid w:val="005A2E28"/>
    <w:rsid w:val="005B559C"/>
    <w:rsid w:val="006400B9"/>
    <w:rsid w:val="00660AB7"/>
    <w:rsid w:val="00693231"/>
    <w:rsid w:val="006E0192"/>
    <w:rsid w:val="006F151B"/>
    <w:rsid w:val="007515F4"/>
    <w:rsid w:val="00777678"/>
    <w:rsid w:val="00781101"/>
    <w:rsid w:val="007818C1"/>
    <w:rsid w:val="00787A1E"/>
    <w:rsid w:val="00790C2B"/>
    <w:rsid w:val="0079273D"/>
    <w:rsid w:val="00801A9E"/>
    <w:rsid w:val="00835089"/>
    <w:rsid w:val="008C2079"/>
    <w:rsid w:val="008E704F"/>
    <w:rsid w:val="008F5499"/>
    <w:rsid w:val="008F7614"/>
    <w:rsid w:val="00911FE1"/>
    <w:rsid w:val="0095216B"/>
    <w:rsid w:val="00961AEA"/>
    <w:rsid w:val="009926AA"/>
    <w:rsid w:val="009C29ED"/>
    <w:rsid w:val="009E07DF"/>
    <w:rsid w:val="009E2D0F"/>
    <w:rsid w:val="009E742E"/>
    <w:rsid w:val="009F644E"/>
    <w:rsid w:val="00A12114"/>
    <w:rsid w:val="00A2062F"/>
    <w:rsid w:val="00A4413F"/>
    <w:rsid w:val="00A508AE"/>
    <w:rsid w:val="00A87775"/>
    <w:rsid w:val="00AC56C5"/>
    <w:rsid w:val="00B304A9"/>
    <w:rsid w:val="00B3466D"/>
    <w:rsid w:val="00B57866"/>
    <w:rsid w:val="00B7254D"/>
    <w:rsid w:val="00B84A3D"/>
    <w:rsid w:val="00B950D1"/>
    <w:rsid w:val="00BC113F"/>
    <w:rsid w:val="00BF5783"/>
    <w:rsid w:val="00C119B7"/>
    <w:rsid w:val="00CB7CBC"/>
    <w:rsid w:val="00D03B2F"/>
    <w:rsid w:val="00D116D5"/>
    <w:rsid w:val="00D829F6"/>
    <w:rsid w:val="00DA421B"/>
    <w:rsid w:val="00DB1FE1"/>
    <w:rsid w:val="00E43EAD"/>
    <w:rsid w:val="00E83453"/>
    <w:rsid w:val="00EB3BAB"/>
    <w:rsid w:val="00EB71E5"/>
    <w:rsid w:val="00F16451"/>
    <w:rsid w:val="00F743C6"/>
    <w:rsid w:val="00FD17A8"/>
    <w:rsid w:val="00FE35A2"/>
    <w:rsid w:val="00FE68E6"/>
    <w:rsid w:val="00FF50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9EE78"/>
  <w15:chartTrackingRefBased/>
  <w15:docId w15:val="{7C4BA780-EBE2-3540-992C-B00AA3AB9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801A9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01A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01A9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01A9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01A9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01A9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01A9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01A9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01A9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01A9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01A9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01A9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01A9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01A9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01A9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01A9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01A9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01A9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01A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01A9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01A9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01A9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01A9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01A9E"/>
    <w:rPr>
      <w:i/>
      <w:iCs/>
      <w:color w:val="404040" w:themeColor="text1" w:themeTint="BF"/>
    </w:rPr>
  </w:style>
  <w:style w:type="paragraph" w:styleId="Sraopastraipa">
    <w:name w:val="List Paragraph"/>
    <w:aliases w:val="List Paragraph Red,lp1,Bullet 1,Use Case List Paragraph,Numbering,ERP-List Paragraph,List Paragraph1,List Paragraph11,Bullet EY,List Paragraph2,List Paragraph21,Lentele,List not in Table,Table of contents numbered,Sąrašo pastraipa1"/>
    <w:basedOn w:val="prastasis"/>
    <w:link w:val="SraopastraipaDiagrama"/>
    <w:qFormat/>
    <w:rsid w:val="00801A9E"/>
    <w:pPr>
      <w:ind w:left="720"/>
      <w:contextualSpacing/>
    </w:pPr>
  </w:style>
  <w:style w:type="character" w:styleId="Rykuspabraukimas">
    <w:name w:val="Intense Emphasis"/>
    <w:basedOn w:val="Numatytasispastraiposriftas"/>
    <w:uiPriority w:val="21"/>
    <w:qFormat/>
    <w:rsid w:val="00801A9E"/>
    <w:rPr>
      <w:i/>
      <w:iCs/>
      <w:color w:val="2F5496" w:themeColor="accent1" w:themeShade="BF"/>
    </w:rPr>
  </w:style>
  <w:style w:type="paragraph" w:styleId="Iskirtacitata">
    <w:name w:val="Intense Quote"/>
    <w:basedOn w:val="prastasis"/>
    <w:next w:val="prastasis"/>
    <w:link w:val="IskirtacitataDiagrama"/>
    <w:uiPriority w:val="30"/>
    <w:qFormat/>
    <w:rsid w:val="00801A9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01A9E"/>
    <w:rPr>
      <w:i/>
      <w:iCs/>
      <w:color w:val="2F5496" w:themeColor="accent1" w:themeShade="BF"/>
    </w:rPr>
  </w:style>
  <w:style w:type="character" w:styleId="Rykinuoroda">
    <w:name w:val="Intense Reference"/>
    <w:basedOn w:val="Numatytasispastraiposriftas"/>
    <w:uiPriority w:val="32"/>
    <w:qFormat/>
    <w:rsid w:val="00801A9E"/>
    <w:rPr>
      <w:b/>
      <w:bCs/>
      <w:smallCaps/>
      <w:color w:val="2F5496" w:themeColor="accent1" w:themeShade="BF"/>
      <w:spacing w:val="5"/>
    </w:rPr>
  </w:style>
  <w:style w:type="character" w:customStyle="1" w:styleId="SraopastraipaDiagrama">
    <w:name w:val="Sąrašo pastraipa Diagrama"/>
    <w:aliases w:val="List Paragraph Red Diagrama,lp1 Diagrama,Bullet 1 Diagrama,Use Case List Paragraph Diagrama,Numbering Diagrama,ERP-List Paragraph Diagrama,List Paragraph1 Diagrama,List Paragraph11 Diagrama,Bullet EY Diagrama,Lentele Diagrama"/>
    <w:link w:val="Sraopastraipa"/>
    <w:qFormat/>
    <w:locked/>
    <w:rsid w:val="00000D7C"/>
  </w:style>
  <w:style w:type="table" w:customStyle="1" w:styleId="Lentelstinklelis2">
    <w:name w:val="Lentelės tinklelis2"/>
    <w:basedOn w:val="prastojilentel"/>
    <w:next w:val="Lentelstinklelis"/>
    <w:uiPriority w:val="39"/>
    <w:rsid w:val="00000D7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Char"/>
    <w:rsid w:val="00000D7C"/>
    <w:pPr>
      <w:suppressAutoHyphens/>
      <w:autoSpaceDN w:val="0"/>
      <w:spacing w:after="0" w:line="240" w:lineRule="auto"/>
      <w:textAlignment w:val="baseline"/>
    </w:pPr>
    <w:rPr>
      <w:rFonts w:ascii="Liberation Serif" w:eastAsia="NSimSun" w:hAnsi="Liberation Serif" w:cs="Arial"/>
      <w:kern w:val="3"/>
      <w:lang w:eastAsia="zh-CN" w:bidi="hi-IN"/>
      <w14:ligatures w14:val="none"/>
    </w:rPr>
  </w:style>
  <w:style w:type="character" w:customStyle="1" w:styleId="StandardChar">
    <w:name w:val="Standard Char"/>
    <w:basedOn w:val="Numatytasispastraiposriftas"/>
    <w:link w:val="Standard"/>
    <w:rsid w:val="00000D7C"/>
    <w:rPr>
      <w:rFonts w:ascii="Liberation Serif" w:eastAsia="NSimSun" w:hAnsi="Liberation Serif" w:cs="Arial"/>
      <w:kern w:val="3"/>
      <w:lang w:val="lt-LT" w:eastAsia="zh-CN" w:bidi="hi-IN"/>
      <w14:ligatures w14:val="none"/>
    </w:rPr>
  </w:style>
  <w:style w:type="table" w:styleId="Lentelstinklelis">
    <w:name w:val="Table Grid"/>
    <w:basedOn w:val="prastojilentel"/>
    <w:uiPriority w:val="39"/>
    <w:rsid w:val="00000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693231"/>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styleId="Debesliotekstas">
    <w:name w:val="Balloon Text"/>
    <w:basedOn w:val="prastasis"/>
    <w:link w:val="DebesliotekstasDiagrama"/>
    <w:uiPriority w:val="99"/>
    <w:semiHidden/>
    <w:unhideWhenUsed/>
    <w:rsid w:val="0027226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7226B"/>
    <w:rPr>
      <w:rFonts w:ascii="Segoe UI" w:hAnsi="Segoe UI" w:cs="Segoe UI"/>
      <w:sz w:val="18"/>
      <w:szCs w:val="18"/>
    </w:rPr>
  </w:style>
  <w:style w:type="character" w:styleId="Komentaronuoroda">
    <w:name w:val="annotation reference"/>
    <w:basedOn w:val="Numatytasispastraiposriftas"/>
    <w:uiPriority w:val="99"/>
    <w:semiHidden/>
    <w:unhideWhenUsed/>
    <w:rsid w:val="0079273D"/>
    <w:rPr>
      <w:sz w:val="16"/>
      <w:szCs w:val="16"/>
    </w:rPr>
  </w:style>
  <w:style w:type="paragraph" w:styleId="Komentarotekstas">
    <w:name w:val="annotation text"/>
    <w:basedOn w:val="prastasis"/>
    <w:link w:val="KomentarotekstasDiagrama"/>
    <w:uiPriority w:val="99"/>
    <w:semiHidden/>
    <w:unhideWhenUsed/>
    <w:rsid w:val="0079273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9273D"/>
    <w:rPr>
      <w:sz w:val="20"/>
      <w:szCs w:val="20"/>
    </w:rPr>
  </w:style>
  <w:style w:type="paragraph" w:styleId="Komentarotema">
    <w:name w:val="annotation subject"/>
    <w:basedOn w:val="Komentarotekstas"/>
    <w:next w:val="Komentarotekstas"/>
    <w:link w:val="KomentarotemaDiagrama"/>
    <w:uiPriority w:val="99"/>
    <w:semiHidden/>
    <w:unhideWhenUsed/>
    <w:rsid w:val="0079273D"/>
    <w:rPr>
      <w:b/>
      <w:bCs/>
    </w:rPr>
  </w:style>
  <w:style w:type="character" w:customStyle="1" w:styleId="KomentarotemaDiagrama">
    <w:name w:val="Komentaro tema Diagrama"/>
    <w:basedOn w:val="KomentarotekstasDiagrama"/>
    <w:link w:val="Komentarotema"/>
    <w:uiPriority w:val="99"/>
    <w:semiHidden/>
    <w:rsid w:val="0079273D"/>
    <w:rPr>
      <w:b/>
      <w:bCs/>
      <w:sz w:val="20"/>
      <w:szCs w:val="20"/>
    </w:rPr>
  </w:style>
  <w:style w:type="paragraph" w:styleId="Pataisymai">
    <w:name w:val="Revision"/>
    <w:hidden/>
    <w:uiPriority w:val="99"/>
    <w:semiHidden/>
    <w:rsid w:val="00E83453"/>
    <w:pPr>
      <w:spacing w:after="0" w:line="240" w:lineRule="auto"/>
    </w:pPr>
  </w:style>
  <w:style w:type="character" w:styleId="Hipersaitas">
    <w:name w:val="Hyperlink"/>
    <w:aliases w:val="Alna"/>
    <w:rsid w:val="00262F98"/>
    <w:rPr>
      <w:color w:val="0000FF"/>
      <w:u w:val="single"/>
    </w:rPr>
  </w:style>
  <w:style w:type="character" w:styleId="Perirtashipersaitas">
    <w:name w:val="FollowedHyperlink"/>
    <w:basedOn w:val="Numatytasispastraiposriftas"/>
    <w:uiPriority w:val="99"/>
    <w:semiHidden/>
    <w:unhideWhenUsed/>
    <w:rsid w:val="0078110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5</Pages>
  <Words>6140</Words>
  <Characters>3501</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Raimondas Puodžiūnas</dc:creator>
  <cp:lastModifiedBy>Gintaras Kurauskas</cp:lastModifiedBy>
  <cp:revision>22</cp:revision>
  <dcterms:created xsi:type="dcterms:W3CDTF">2025-07-03T07:40:00Z</dcterms:created>
  <dcterms:modified xsi:type="dcterms:W3CDTF">2025-08-14T10:21:00Z</dcterms:modified>
</cp:coreProperties>
</file>